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B0" w:rsidRPr="00230B50" w:rsidRDefault="001E748A" w:rsidP="002C3848">
      <w:pPr>
        <w:tabs>
          <w:tab w:val="center" w:pos="5400"/>
          <w:tab w:val="left" w:pos="10020"/>
        </w:tabs>
        <w:jc w:val="center"/>
        <w:rPr>
          <w:b/>
          <w:sz w:val="32"/>
          <w:szCs w:val="32"/>
        </w:rPr>
      </w:pPr>
      <w:bookmarkStart w:id="0" w:name="_GoBack"/>
      <w:bookmarkEnd w:id="0"/>
      <w:r w:rsidRPr="00230B50">
        <w:rPr>
          <w:b/>
          <w:noProof/>
          <w:sz w:val="32"/>
          <w:szCs w:val="32"/>
        </w:rPr>
        <w:t>Dixie State University</w:t>
      </w:r>
    </w:p>
    <w:p w:rsidR="00C50C88" w:rsidRPr="00630FDC" w:rsidRDefault="00FA0FE2" w:rsidP="002C3848">
      <w:pPr>
        <w:tabs>
          <w:tab w:val="center" w:pos="5400"/>
          <w:tab w:val="left" w:pos="10020"/>
        </w:tabs>
        <w:jc w:val="center"/>
        <w:rPr>
          <w:b/>
        </w:rPr>
      </w:pPr>
      <w:hyperlink r:id="rId7" w:history="1">
        <w:r w:rsidR="00630FDC" w:rsidRPr="00630FDC">
          <w:rPr>
            <w:rStyle w:val="Hyperlink"/>
            <w:b/>
          </w:rPr>
          <w:t>http://www.dixie.edu</w:t>
        </w:r>
      </w:hyperlink>
    </w:p>
    <w:p w:rsidR="00C50C88" w:rsidRDefault="00974FB0" w:rsidP="002C3848">
      <w:pPr>
        <w:tabs>
          <w:tab w:val="center" w:pos="5400"/>
          <w:tab w:val="left" w:pos="10020"/>
        </w:tabs>
        <w:jc w:val="center"/>
        <w:rPr>
          <w:b/>
          <w:sz w:val="32"/>
          <w:szCs w:val="32"/>
        </w:rPr>
      </w:pPr>
      <w:r w:rsidRPr="001400D8">
        <w:rPr>
          <w:b/>
          <w:sz w:val="28"/>
          <w:szCs w:val="28"/>
        </w:rPr>
        <w:t>Syllabus for</w:t>
      </w:r>
      <w:r>
        <w:rPr>
          <w:b/>
          <w:sz w:val="29"/>
          <w:szCs w:val="29"/>
        </w:rPr>
        <w:t xml:space="preserve"> </w:t>
      </w:r>
      <w:r w:rsidR="00890B30" w:rsidRPr="00CC725D">
        <w:rPr>
          <w:b/>
          <w:sz w:val="32"/>
          <w:szCs w:val="32"/>
        </w:rPr>
        <w:t>Intermediate Algebra</w:t>
      </w:r>
      <w:r>
        <w:rPr>
          <w:b/>
          <w:sz w:val="40"/>
          <w:szCs w:val="40"/>
        </w:rPr>
        <w:t xml:space="preserve"> </w:t>
      </w:r>
      <w:r w:rsidR="00ED212D">
        <w:rPr>
          <w:b/>
          <w:sz w:val="28"/>
          <w:szCs w:val="28"/>
        </w:rPr>
        <w:t>(</w:t>
      </w:r>
      <w:r w:rsidR="00890B30" w:rsidRPr="00CC725D">
        <w:rPr>
          <w:b/>
          <w:sz w:val="28"/>
          <w:szCs w:val="28"/>
        </w:rPr>
        <w:t>4.0</w:t>
      </w:r>
      <w:r w:rsidRPr="001400D8">
        <w:rPr>
          <w:b/>
          <w:sz w:val="28"/>
          <w:szCs w:val="28"/>
        </w:rPr>
        <w:t xml:space="preserve"> credits)</w:t>
      </w:r>
    </w:p>
    <w:p w:rsidR="00974FB0" w:rsidRPr="00230B50" w:rsidRDefault="00974FB0" w:rsidP="00E23EAF">
      <w:pPr>
        <w:tabs>
          <w:tab w:val="center" w:pos="5400"/>
          <w:tab w:val="left" w:pos="10020"/>
        </w:tabs>
        <w:jc w:val="center"/>
        <w:rPr>
          <w:b/>
          <w:sz w:val="28"/>
          <w:szCs w:val="28"/>
        </w:rPr>
      </w:pPr>
      <w:r w:rsidRPr="00230B50">
        <w:rPr>
          <w:b/>
          <w:sz w:val="28"/>
          <w:szCs w:val="28"/>
        </w:rPr>
        <w:t xml:space="preserve">CRN </w:t>
      </w:r>
      <w:r w:rsidR="00233CBA" w:rsidRPr="00233CBA">
        <w:rPr>
          <w:b/>
          <w:sz w:val="28"/>
          <w:szCs w:val="28"/>
        </w:rPr>
        <w:t>47777</w:t>
      </w:r>
      <w:r w:rsidR="00E6669C" w:rsidRPr="00233CBA">
        <w:rPr>
          <w:b/>
          <w:sz w:val="28"/>
          <w:szCs w:val="28"/>
        </w:rPr>
        <w:t xml:space="preserve"> </w:t>
      </w:r>
      <w:r w:rsidR="00E6669C">
        <w:rPr>
          <w:b/>
          <w:sz w:val="28"/>
          <w:szCs w:val="28"/>
        </w:rPr>
        <w:t xml:space="preserve">Math </w:t>
      </w:r>
      <w:r w:rsidR="00890B30" w:rsidRPr="00CC725D">
        <w:rPr>
          <w:b/>
          <w:sz w:val="28"/>
          <w:szCs w:val="28"/>
        </w:rPr>
        <w:t>101</w:t>
      </w:r>
      <w:r w:rsidR="00E6669C" w:rsidRPr="00CC725D">
        <w:rPr>
          <w:b/>
          <w:sz w:val="28"/>
          <w:szCs w:val="28"/>
        </w:rPr>
        <w:t>0</w:t>
      </w:r>
      <w:r w:rsidR="00E6669C">
        <w:rPr>
          <w:b/>
          <w:sz w:val="28"/>
          <w:szCs w:val="28"/>
        </w:rPr>
        <w:t>-</w:t>
      </w:r>
      <w:proofErr w:type="gramStart"/>
      <w:r w:rsidR="00233CBA" w:rsidRPr="00233CBA">
        <w:rPr>
          <w:b/>
          <w:sz w:val="28"/>
          <w:szCs w:val="28"/>
        </w:rPr>
        <w:t>82J</w:t>
      </w:r>
      <w:r w:rsidR="00D26101" w:rsidRPr="00233CBA">
        <w:rPr>
          <w:b/>
          <w:sz w:val="28"/>
          <w:szCs w:val="28"/>
        </w:rPr>
        <w:t xml:space="preserve"> </w:t>
      </w:r>
      <w:r w:rsidRPr="00230B50">
        <w:rPr>
          <w:b/>
          <w:sz w:val="28"/>
          <w:szCs w:val="28"/>
        </w:rPr>
        <w:t xml:space="preserve"> </w:t>
      </w:r>
      <w:r w:rsidR="00BE7BE7">
        <w:rPr>
          <w:b/>
          <w:sz w:val="28"/>
          <w:szCs w:val="28"/>
        </w:rPr>
        <w:t>Fall</w:t>
      </w:r>
      <w:proofErr w:type="gramEnd"/>
      <w:r w:rsidR="00FD596D">
        <w:rPr>
          <w:b/>
          <w:sz w:val="28"/>
          <w:szCs w:val="28"/>
        </w:rPr>
        <w:t xml:space="preserve"> 2015</w:t>
      </w:r>
    </w:p>
    <w:p w:rsidR="00974FB0" w:rsidRPr="00B23DBC" w:rsidRDefault="00974FB0" w:rsidP="00974FB0">
      <w:pPr>
        <w:jc w:val="center"/>
        <w:rPr>
          <w:sz w:val="10"/>
          <w:szCs w:val="10"/>
        </w:rPr>
      </w:pPr>
    </w:p>
    <w:p w:rsidR="00974FB0" w:rsidRPr="002525C0" w:rsidRDefault="00890B30" w:rsidP="00974FB0">
      <w:pPr>
        <w:rPr>
          <w:sz w:val="19"/>
          <w:szCs w:val="19"/>
        </w:rPr>
      </w:pPr>
      <w:r w:rsidRPr="00CC725D">
        <w:rPr>
          <w:sz w:val="19"/>
          <w:szCs w:val="19"/>
        </w:rPr>
        <w:t>This course does</w:t>
      </w:r>
      <w:r w:rsidR="00974FB0" w:rsidRPr="00CC725D">
        <w:rPr>
          <w:sz w:val="19"/>
          <w:szCs w:val="19"/>
        </w:rPr>
        <w:t xml:space="preserve"> count toward overall credits earned for </w:t>
      </w:r>
      <w:r w:rsidRPr="00CC725D">
        <w:rPr>
          <w:sz w:val="19"/>
          <w:szCs w:val="19"/>
        </w:rPr>
        <w:t>graduation and counts as an elective credit.  Math 1010 does not</w:t>
      </w:r>
      <w:r w:rsidR="00974FB0" w:rsidRPr="00CC725D">
        <w:rPr>
          <w:sz w:val="19"/>
          <w:szCs w:val="19"/>
        </w:rPr>
        <w:t xml:space="preserve"> fill </w:t>
      </w:r>
      <w:r w:rsidRPr="00CC725D">
        <w:rPr>
          <w:sz w:val="19"/>
          <w:szCs w:val="19"/>
        </w:rPr>
        <w:t xml:space="preserve">the </w:t>
      </w:r>
      <w:r w:rsidR="00974FB0" w:rsidRPr="00CC725D">
        <w:rPr>
          <w:sz w:val="19"/>
          <w:szCs w:val="19"/>
        </w:rPr>
        <w:t>general education requirements; however, this course counts for financial aid and activity eligibility purposes, and the final grade contributes to the student’s cumulative GPA.</w:t>
      </w:r>
    </w:p>
    <w:p w:rsidR="00974FB0" w:rsidRPr="002525C0" w:rsidRDefault="00974FB0" w:rsidP="00974FB0">
      <w:pPr>
        <w:pBdr>
          <w:bottom w:val="double" w:sz="6" w:space="1" w:color="auto"/>
        </w:pBdr>
        <w:rPr>
          <w:sz w:val="10"/>
          <w:szCs w:val="10"/>
        </w:rPr>
      </w:pPr>
    </w:p>
    <w:p w:rsidR="00974FB0" w:rsidRPr="002525C0" w:rsidRDefault="00974FB0" w:rsidP="00974FB0">
      <w:pPr>
        <w:rPr>
          <w:sz w:val="10"/>
          <w:szCs w:val="10"/>
        </w:rPr>
      </w:pPr>
    </w:p>
    <w:p w:rsidR="00233CBA" w:rsidRPr="00233CBA" w:rsidRDefault="00524032" w:rsidP="00C50C88">
      <w:pPr>
        <w:rPr>
          <w:sz w:val="21"/>
          <w:szCs w:val="21"/>
        </w:rPr>
      </w:pPr>
      <w:r w:rsidRPr="00233CBA">
        <w:rPr>
          <w:sz w:val="21"/>
          <w:szCs w:val="21"/>
        </w:rPr>
        <w:t>Instructor:</w:t>
      </w:r>
      <w:r w:rsidRPr="00233CBA">
        <w:rPr>
          <w:sz w:val="21"/>
          <w:szCs w:val="21"/>
        </w:rPr>
        <w:tab/>
      </w:r>
      <w:r w:rsidR="00233CBA" w:rsidRPr="00233CBA">
        <w:rPr>
          <w:sz w:val="21"/>
          <w:szCs w:val="21"/>
        </w:rPr>
        <w:t>Shelly Kidd-Thomas</w:t>
      </w:r>
      <w:r w:rsidR="00A81616" w:rsidRPr="00233CBA">
        <w:rPr>
          <w:sz w:val="21"/>
          <w:szCs w:val="21"/>
        </w:rPr>
        <w:tab/>
      </w:r>
      <w:r w:rsidR="00A81616" w:rsidRPr="00233CBA">
        <w:rPr>
          <w:sz w:val="21"/>
          <w:szCs w:val="21"/>
        </w:rPr>
        <w:tab/>
      </w:r>
      <w:r w:rsidR="00A81616" w:rsidRPr="00233CBA">
        <w:rPr>
          <w:sz w:val="21"/>
          <w:szCs w:val="21"/>
        </w:rPr>
        <w:tab/>
      </w:r>
      <w:r w:rsidR="00EB404B" w:rsidRPr="00233CBA">
        <w:rPr>
          <w:sz w:val="21"/>
          <w:szCs w:val="21"/>
        </w:rPr>
        <w:tab/>
      </w:r>
    </w:p>
    <w:p w:rsidR="00974FB0" w:rsidRPr="00233CBA" w:rsidRDefault="00524032" w:rsidP="00C50C88">
      <w:pPr>
        <w:rPr>
          <w:sz w:val="21"/>
          <w:szCs w:val="21"/>
        </w:rPr>
      </w:pPr>
      <w:r w:rsidRPr="00233CBA">
        <w:rPr>
          <w:sz w:val="21"/>
          <w:szCs w:val="21"/>
        </w:rPr>
        <w:t>Phone:</w:t>
      </w:r>
      <w:r w:rsidRPr="00233CBA">
        <w:rPr>
          <w:sz w:val="21"/>
          <w:szCs w:val="21"/>
        </w:rPr>
        <w:tab/>
      </w:r>
      <w:r w:rsidRPr="00233CBA">
        <w:rPr>
          <w:sz w:val="21"/>
          <w:szCs w:val="21"/>
        </w:rPr>
        <w:tab/>
      </w:r>
      <w:r w:rsidR="00233CBA" w:rsidRPr="00233CBA">
        <w:rPr>
          <w:sz w:val="21"/>
          <w:szCs w:val="21"/>
        </w:rPr>
        <w:t>(435)635-3280</w:t>
      </w:r>
      <w:r w:rsidR="00E6669C" w:rsidRPr="00233CBA">
        <w:rPr>
          <w:sz w:val="21"/>
          <w:szCs w:val="21"/>
        </w:rPr>
        <w:tab/>
      </w:r>
      <w:r w:rsidR="00E6669C" w:rsidRPr="00233CBA">
        <w:rPr>
          <w:sz w:val="21"/>
          <w:szCs w:val="21"/>
        </w:rPr>
        <w:tab/>
      </w:r>
      <w:r w:rsidR="00872597" w:rsidRPr="00233CBA">
        <w:rPr>
          <w:sz w:val="21"/>
          <w:szCs w:val="21"/>
        </w:rPr>
        <w:tab/>
      </w:r>
    </w:p>
    <w:p w:rsidR="00AF5AD0" w:rsidRPr="00233CBA" w:rsidRDefault="00524032" w:rsidP="00C50C88">
      <w:r w:rsidRPr="00233CBA">
        <w:rPr>
          <w:sz w:val="21"/>
          <w:szCs w:val="21"/>
        </w:rPr>
        <w:t>Email:</w:t>
      </w:r>
      <w:r w:rsidRPr="00233CBA">
        <w:rPr>
          <w:sz w:val="21"/>
          <w:szCs w:val="21"/>
        </w:rPr>
        <w:tab/>
      </w:r>
      <w:r w:rsidRPr="00233CBA">
        <w:rPr>
          <w:sz w:val="21"/>
          <w:szCs w:val="21"/>
        </w:rPr>
        <w:tab/>
      </w:r>
      <w:r w:rsidR="00233CBA" w:rsidRPr="00233CBA">
        <w:rPr>
          <w:sz w:val="21"/>
          <w:szCs w:val="21"/>
        </w:rPr>
        <w:t>shelly.kidd-thomas@washk12.org</w:t>
      </w:r>
      <w:r w:rsidR="00AF5AD0" w:rsidRPr="00233CBA">
        <w:rPr>
          <w:sz w:val="21"/>
          <w:szCs w:val="21"/>
        </w:rPr>
        <w:tab/>
      </w:r>
      <w:r w:rsidR="00AF5AD0" w:rsidRPr="00233CBA">
        <w:rPr>
          <w:sz w:val="21"/>
          <w:szCs w:val="21"/>
        </w:rPr>
        <w:tab/>
      </w:r>
      <w:r w:rsidR="00AF5AD0" w:rsidRPr="00233CBA">
        <w:rPr>
          <w:sz w:val="21"/>
          <w:szCs w:val="21"/>
        </w:rPr>
        <w:tab/>
      </w:r>
    </w:p>
    <w:p w:rsidR="00974FB0" w:rsidRPr="00233CBA" w:rsidRDefault="00233CBA" w:rsidP="00C50C88">
      <w:pPr>
        <w:rPr>
          <w:sz w:val="21"/>
          <w:szCs w:val="21"/>
        </w:rPr>
      </w:pPr>
      <w:r w:rsidRPr="00233CBA">
        <w:rPr>
          <w:sz w:val="21"/>
          <w:szCs w:val="21"/>
        </w:rPr>
        <w:t>Classroom</w:t>
      </w:r>
      <w:r w:rsidR="00233C47" w:rsidRPr="00233CBA">
        <w:rPr>
          <w:sz w:val="21"/>
          <w:szCs w:val="21"/>
        </w:rPr>
        <w:t>:</w:t>
      </w:r>
      <w:r w:rsidR="00233C47" w:rsidRPr="00233CBA">
        <w:rPr>
          <w:sz w:val="21"/>
          <w:szCs w:val="21"/>
        </w:rPr>
        <w:tab/>
      </w:r>
      <w:proofErr w:type="gramStart"/>
      <w:r w:rsidRPr="00233CBA">
        <w:rPr>
          <w:sz w:val="21"/>
          <w:szCs w:val="21"/>
        </w:rPr>
        <w:t>Room  210</w:t>
      </w:r>
      <w:proofErr w:type="gramEnd"/>
    </w:p>
    <w:p w:rsidR="00054D4A" w:rsidRPr="00233CBA" w:rsidRDefault="00524032" w:rsidP="009B5236">
      <w:pPr>
        <w:rPr>
          <w:sz w:val="21"/>
          <w:szCs w:val="21"/>
        </w:rPr>
      </w:pPr>
      <w:r w:rsidRPr="00233CBA">
        <w:rPr>
          <w:sz w:val="21"/>
          <w:szCs w:val="21"/>
        </w:rPr>
        <w:t>Office hours:</w:t>
      </w:r>
      <w:r w:rsidRPr="00233CBA">
        <w:rPr>
          <w:sz w:val="21"/>
          <w:szCs w:val="21"/>
        </w:rPr>
        <w:tab/>
      </w:r>
      <w:r w:rsidR="00233CBA" w:rsidRPr="00233CBA">
        <w:rPr>
          <w:sz w:val="21"/>
          <w:szCs w:val="21"/>
        </w:rPr>
        <w:t>7:40-3:10</w:t>
      </w:r>
    </w:p>
    <w:p w:rsidR="00C50C88" w:rsidRPr="00233CBA" w:rsidRDefault="00524032" w:rsidP="00EB404B">
      <w:r w:rsidRPr="00233CBA">
        <w:rPr>
          <w:sz w:val="21"/>
          <w:szCs w:val="21"/>
        </w:rPr>
        <w:t>Date Range:</w:t>
      </w:r>
      <w:r w:rsidRPr="00233CBA">
        <w:rPr>
          <w:sz w:val="21"/>
          <w:szCs w:val="21"/>
        </w:rPr>
        <w:tab/>
      </w:r>
      <w:r w:rsidR="00BE7BE7" w:rsidRPr="00233CBA">
        <w:rPr>
          <w:sz w:val="21"/>
          <w:szCs w:val="21"/>
        </w:rPr>
        <w:t xml:space="preserve">August </w:t>
      </w:r>
      <w:r w:rsidR="00233CBA" w:rsidRPr="00233CBA">
        <w:rPr>
          <w:sz w:val="21"/>
          <w:szCs w:val="21"/>
        </w:rPr>
        <w:t>13</w:t>
      </w:r>
      <w:r w:rsidR="00FD596D" w:rsidRPr="00233CBA">
        <w:rPr>
          <w:sz w:val="21"/>
          <w:szCs w:val="21"/>
        </w:rPr>
        <w:t>, 2015</w:t>
      </w:r>
      <w:r w:rsidR="00256F81" w:rsidRPr="00233CBA">
        <w:rPr>
          <w:sz w:val="21"/>
          <w:szCs w:val="21"/>
        </w:rPr>
        <w:t xml:space="preserve"> – </w:t>
      </w:r>
      <w:r w:rsidR="005C3CC0" w:rsidRPr="00233CBA">
        <w:rPr>
          <w:sz w:val="21"/>
          <w:szCs w:val="21"/>
        </w:rPr>
        <w:t>December 1</w:t>
      </w:r>
      <w:r w:rsidR="00233CBA" w:rsidRPr="00233CBA">
        <w:rPr>
          <w:sz w:val="21"/>
          <w:szCs w:val="21"/>
        </w:rPr>
        <w:t>8</w:t>
      </w:r>
      <w:r w:rsidR="00FD596D" w:rsidRPr="00233CBA">
        <w:rPr>
          <w:sz w:val="21"/>
          <w:szCs w:val="21"/>
        </w:rPr>
        <w:t>, 2015</w:t>
      </w:r>
    </w:p>
    <w:p w:rsidR="00EB404B" w:rsidRPr="00EB404B" w:rsidRDefault="00EB404B" w:rsidP="00EB404B">
      <w:pPr>
        <w:rPr>
          <w:sz w:val="16"/>
          <w:szCs w:val="16"/>
        </w:rPr>
      </w:pPr>
    </w:p>
    <w:p w:rsidR="00E6669C" w:rsidRPr="002A0F96" w:rsidRDefault="00E6669C" w:rsidP="00E6669C">
      <w:pPr>
        <w:rPr>
          <w:sz w:val="21"/>
          <w:szCs w:val="21"/>
        </w:rPr>
      </w:pPr>
      <w:r w:rsidRPr="002A0F96">
        <w:rPr>
          <w:b/>
          <w:sz w:val="21"/>
          <w:szCs w:val="21"/>
        </w:rPr>
        <w:t>Course Objectives:</w:t>
      </w:r>
      <w:r w:rsidRPr="002A0F96">
        <w:rPr>
          <w:sz w:val="21"/>
          <w:szCs w:val="21"/>
        </w:rPr>
        <w:t xml:space="preserve"> </w:t>
      </w:r>
    </w:p>
    <w:p w:rsidR="00E6669C" w:rsidRPr="002A0F96" w:rsidRDefault="00E6669C" w:rsidP="00E6669C">
      <w:pPr>
        <w:rPr>
          <w:sz w:val="21"/>
          <w:szCs w:val="21"/>
        </w:rPr>
      </w:pPr>
      <w:r w:rsidRPr="002A0F96">
        <w:rPr>
          <w:sz w:val="21"/>
          <w:szCs w:val="21"/>
        </w:rPr>
        <w:t>All classes</w:t>
      </w:r>
      <w:r w:rsidR="00191E60">
        <w:rPr>
          <w:sz w:val="21"/>
          <w:szCs w:val="21"/>
        </w:rPr>
        <w:t xml:space="preserve"> in mathematics at Dixie State University</w:t>
      </w:r>
      <w:r w:rsidRPr="002A0F96">
        <w:rPr>
          <w:sz w:val="21"/>
          <w:szCs w:val="21"/>
        </w:rPr>
        <w:t xml:space="preserve"> support the general education goal of the college.  Each class will:  </w:t>
      </w:r>
    </w:p>
    <w:p w:rsidR="00E6669C" w:rsidRPr="002A0F96" w:rsidRDefault="00E6669C" w:rsidP="00E6669C">
      <w:pPr>
        <w:numPr>
          <w:ilvl w:val="0"/>
          <w:numId w:val="2"/>
        </w:numPr>
        <w:rPr>
          <w:sz w:val="21"/>
          <w:szCs w:val="21"/>
        </w:rPr>
      </w:pPr>
      <w:r w:rsidRPr="002A0F96">
        <w:rPr>
          <w:sz w:val="21"/>
          <w:szCs w:val="21"/>
        </w:rPr>
        <w:t>Require students to perform mathematical processes including fractions, percentages, decimals, proportions/ratios, algebraic equations and/or calculus techniques.</w:t>
      </w:r>
    </w:p>
    <w:p w:rsidR="00E6669C" w:rsidRPr="002A0F96" w:rsidRDefault="00E6669C" w:rsidP="00E6669C">
      <w:pPr>
        <w:numPr>
          <w:ilvl w:val="0"/>
          <w:numId w:val="2"/>
        </w:numPr>
        <w:rPr>
          <w:sz w:val="21"/>
          <w:szCs w:val="21"/>
        </w:rPr>
      </w:pPr>
      <w:r w:rsidRPr="002A0F96">
        <w:rPr>
          <w:sz w:val="21"/>
          <w:szCs w:val="21"/>
        </w:rPr>
        <w:t>Provide students with application problems that use a variety of methods including arithmetical, algebraic and geometric methods.</w:t>
      </w:r>
    </w:p>
    <w:p w:rsidR="00E6669C" w:rsidRPr="002A0F96" w:rsidRDefault="00E6669C" w:rsidP="00E6669C">
      <w:pPr>
        <w:numPr>
          <w:ilvl w:val="0"/>
          <w:numId w:val="2"/>
        </w:numPr>
        <w:rPr>
          <w:sz w:val="21"/>
          <w:szCs w:val="21"/>
        </w:rPr>
      </w:pPr>
      <w:r w:rsidRPr="002A0F96">
        <w:rPr>
          <w:sz w:val="21"/>
          <w:szCs w:val="21"/>
        </w:rPr>
        <w:t>Challenge students to make inferences from mathematical models that include formulas, graphs and tables.</w:t>
      </w:r>
    </w:p>
    <w:p w:rsidR="00E6669C" w:rsidRPr="002A0F96" w:rsidRDefault="00E6669C" w:rsidP="00E6669C">
      <w:pPr>
        <w:numPr>
          <w:ilvl w:val="0"/>
          <w:numId w:val="2"/>
        </w:numPr>
        <w:rPr>
          <w:sz w:val="21"/>
          <w:szCs w:val="21"/>
        </w:rPr>
      </w:pPr>
      <w:r w:rsidRPr="002A0F96">
        <w:rPr>
          <w:sz w:val="21"/>
          <w:szCs w:val="21"/>
        </w:rPr>
        <w:t>Provide students with real-life applications that use a variety of mathematical functions.</w:t>
      </w:r>
    </w:p>
    <w:p w:rsidR="00E6669C" w:rsidRPr="002A0F96" w:rsidRDefault="00E6669C" w:rsidP="00E6669C">
      <w:pPr>
        <w:rPr>
          <w:sz w:val="10"/>
          <w:szCs w:val="10"/>
        </w:rPr>
      </w:pPr>
    </w:p>
    <w:p w:rsidR="00E6669C" w:rsidRPr="002A0F96" w:rsidRDefault="00E6669C" w:rsidP="00E6669C">
      <w:pPr>
        <w:rPr>
          <w:sz w:val="21"/>
          <w:szCs w:val="21"/>
        </w:rPr>
      </w:pPr>
      <w:r w:rsidRPr="002A0F96">
        <w:rPr>
          <w:sz w:val="21"/>
          <w:szCs w:val="21"/>
        </w:rPr>
        <w:t xml:space="preserve">Math </w:t>
      </w:r>
      <w:r w:rsidR="00890B30" w:rsidRPr="00CC725D">
        <w:rPr>
          <w:sz w:val="21"/>
          <w:szCs w:val="21"/>
        </w:rPr>
        <w:t>1010</w:t>
      </w:r>
      <w:r w:rsidRPr="002A0F96">
        <w:rPr>
          <w:sz w:val="21"/>
          <w:szCs w:val="21"/>
        </w:rPr>
        <w:t xml:space="preserve"> is designed to give students a basic</w:t>
      </w:r>
      <w:r w:rsidR="00890B30">
        <w:rPr>
          <w:sz w:val="21"/>
          <w:szCs w:val="21"/>
        </w:rPr>
        <w:t xml:space="preserve"> understanding of </w:t>
      </w:r>
      <w:r w:rsidRPr="00CC725D">
        <w:rPr>
          <w:sz w:val="21"/>
          <w:szCs w:val="21"/>
        </w:rPr>
        <w:t>Intermediate</w:t>
      </w:r>
      <w:r w:rsidRPr="002A0F96">
        <w:rPr>
          <w:sz w:val="21"/>
          <w:szCs w:val="21"/>
        </w:rPr>
        <w:t xml:space="preserve"> Algebra and prepare them for more advanced work in mathematics.  Upon successful completion of this course, a student will demonstrate through testing the ability to:</w:t>
      </w:r>
    </w:p>
    <w:p w:rsidR="00E6669C" w:rsidRPr="002A0F96" w:rsidRDefault="00E6669C" w:rsidP="00E6669C">
      <w:pPr>
        <w:tabs>
          <w:tab w:val="left" w:pos="900"/>
        </w:tabs>
        <w:ind w:left="907" w:hanging="547"/>
        <w:rPr>
          <w:sz w:val="21"/>
          <w:szCs w:val="21"/>
        </w:rPr>
      </w:pPr>
      <w:r w:rsidRPr="002A0F96">
        <w:rPr>
          <w:sz w:val="21"/>
          <w:szCs w:val="21"/>
        </w:rPr>
        <w:t>1.</w:t>
      </w:r>
      <w:r w:rsidRPr="002A0F96">
        <w:rPr>
          <w:sz w:val="21"/>
          <w:szCs w:val="21"/>
        </w:rPr>
        <w:tab/>
        <w:t xml:space="preserve">Perform basic mathematical operations on rational numbers with and without a calculator, including fractions, </w:t>
      </w:r>
      <w:proofErr w:type="spellStart"/>
      <w:r w:rsidRPr="002A0F96">
        <w:rPr>
          <w:sz w:val="21"/>
          <w:szCs w:val="21"/>
        </w:rPr>
        <w:t>percents</w:t>
      </w:r>
      <w:proofErr w:type="spellEnd"/>
      <w:r w:rsidRPr="002A0F96">
        <w:rPr>
          <w:sz w:val="21"/>
          <w:szCs w:val="21"/>
        </w:rPr>
        <w:t>, and decimals.</w:t>
      </w:r>
    </w:p>
    <w:p w:rsidR="00E6669C" w:rsidRPr="002A0F96" w:rsidRDefault="00E6669C" w:rsidP="00E6669C">
      <w:pPr>
        <w:tabs>
          <w:tab w:val="left" w:pos="900"/>
        </w:tabs>
        <w:ind w:left="900" w:hanging="540"/>
        <w:rPr>
          <w:sz w:val="21"/>
          <w:szCs w:val="21"/>
        </w:rPr>
      </w:pPr>
      <w:r w:rsidRPr="002A0F96">
        <w:rPr>
          <w:sz w:val="21"/>
          <w:szCs w:val="21"/>
        </w:rPr>
        <w:t>2.</w:t>
      </w:r>
      <w:r w:rsidRPr="002A0F96">
        <w:rPr>
          <w:sz w:val="21"/>
          <w:szCs w:val="21"/>
        </w:rPr>
        <w:tab/>
        <w:t>Use algebraic processes to solve algebraic equations in one, two, and three unknowns.</w:t>
      </w:r>
    </w:p>
    <w:p w:rsidR="00E6669C" w:rsidRPr="002A0F96" w:rsidRDefault="00E6669C" w:rsidP="00E6669C">
      <w:pPr>
        <w:tabs>
          <w:tab w:val="left" w:pos="900"/>
        </w:tabs>
        <w:ind w:left="900" w:hanging="540"/>
        <w:rPr>
          <w:sz w:val="21"/>
          <w:szCs w:val="21"/>
        </w:rPr>
      </w:pPr>
      <w:r w:rsidRPr="002A0F96">
        <w:rPr>
          <w:sz w:val="21"/>
          <w:szCs w:val="21"/>
        </w:rPr>
        <w:t>3.</w:t>
      </w:r>
      <w:r w:rsidRPr="002A0F96">
        <w:rPr>
          <w:sz w:val="21"/>
          <w:szCs w:val="21"/>
        </w:rPr>
        <w:tab/>
        <w:t>Demonstrate the concept of equivalence including the use of variables to define relationships.</w:t>
      </w:r>
    </w:p>
    <w:p w:rsidR="00E6669C" w:rsidRPr="00E6669C" w:rsidRDefault="00E6669C" w:rsidP="00E6669C">
      <w:pPr>
        <w:tabs>
          <w:tab w:val="left" w:pos="900"/>
        </w:tabs>
        <w:ind w:left="900" w:hanging="540"/>
        <w:rPr>
          <w:sz w:val="21"/>
          <w:szCs w:val="21"/>
        </w:rPr>
      </w:pPr>
      <w:r w:rsidRPr="002A0F96">
        <w:rPr>
          <w:sz w:val="21"/>
          <w:szCs w:val="21"/>
        </w:rPr>
        <w:t>4.</w:t>
      </w:r>
      <w:r w:rsidRPr="002A0F96">
        <w:rPr>
          <w:sz w:val="21"/>
          <w:szCs w:val="21"/>
        </w:rPr>
        <w:tab/>
        <w:t>Work with functions that serve</w:t>
      </w:r>
      <w:r w:rsidRPr="00E6669C">
        <w:rPr>
          <w:sz w:val="21"/>
          <w:szCs w:val="21"/>
        </w:rPr>
        <w:t xml:space="preserve"> as models of real-world problems including polynomial, quadratic, exponential, and logarithmic functions</w:t>
      </w:r>
    </w:p>
    <w:p w:rsidR="00E521F5" w:rsidRPr="002525C0" w:rsidRDefault="00E521F5" w:rsidP="007D7DCB">
      <w:pPr>
        <w:tabs>
          <w:tab w:val="left" w:pos="1440"/>
        </w:tabs>
        <w:rPr>
          <w:sz w:val="16"/>
          <w:szCs w:val="16"/>
        </w:rPr>
      </w:pPr>
    </w:p>
    <w:p w:rsidR="008B16EE" w:rsidRDefault="00B84616" w:rsidP="007D7DCB">
      <w:pPr>
        <w:tabs>
          <w:tab w:val="left" w:pos="260"/>
        </w:tabs>
        <w:rPr>
          <w:rFonts w:ascii="New York" w:hAnsi="New York"/>
          <w:sz w:val="21"/>
          <w:szCs w:val="21"/>
        </w:rPr>
      </w:pPr>
      <w:r w:rsidRPr="00B84616">
        <w:rPr>
          <w:rFonts w:ascii="New York" w:hAnsi="New York"/>
          <w:b/>
          <w:sz w:val="21"/>
          <w:szCs w:val="21"/>
        </w:rPr>
        <w:t>Class Structure:</w:t>
      </w:r>
      <w:r w:rsidRPr="00B84616">
        <w:rPr>
          <w:rFonts w:ascii="New York" w:hAnsi="New York"/>
          <w:sz w:val="21"/>
          <w:szCs w:val="21"/>
        </w:rPr>
        <w:t xml:space="preserve">  This section will </w:t>
      </w:r>
      <w:r w:rsidR="00D17E9C">
        <w:rPr>
          <w:rFonts w:ascii="New York" w:hAnsi="New York"/>
          <w:sz w:val="21"/>
          <w:szCs w:val="21"/>
        </w:rPr>
        <w:t xml:space="preserve">have an </w:t>
      </w:r>
      <w:r w:rsidRPr="00B84616">
        <w:rPr>
          <w:rFonts w:ascii="New York" w:hAnsi="New York"/>
          <w:sz w:val="21"/>
          <w:szCs w:val="21"/>
        </w:rPr>
        <w:t>extensive computer based component.  This means all homework</w:t>
      </w:r>
      <w:r w:rsidR="007D7DCB">
        <w:rPr>
          <w:rFonts w:ascii="New York" w:hAnsi="New York"/>
          <w:sz w:val="21"/>
          <w:szCs w:val="21"/>
        </w:rPr>
        <w:t>, reviews</w:t>
      </w:r>
      <w:r w:rsidR="00D17E9C">
        <w:rPr>
          <w:rFonts w:ascii="New York" w:hAnsi="New York"/>
          <w:sz w:val="21"/>
          <w:szCs w:val="21"/>
        </w:rPr>
        <w:t>, and tests</w:t>
      </w:r>
      <w:r w:rsidRPr="00B84616">
        <w:rPr>
          <w:rFonts w:ascii="New York" w:hAnsi="New York"/>
          <w:sz w:val="21"/>
          <w:szCs w:val="21"/>
        </w:rPr>
        <w:t xml:space="preserve"> will be done, checked and submitte</w:t>
      </w:r>
      <w:r w:rsidR="00D17E9C">
        <w:rPr>
          <w:rFonts w:ascii="New York" w:hAnsi="New York"/>
          <w:sz w:val="21"/>
          <w:szCs w:val="21"/>
        </w:rPr>
        <w:t xml:space="preserve">d to the instructor </w:t>
      </w:r>
      <w:r w:rsidRPr="00B84616">
        <w:rPr>
          <w:rFonts w:ascii="New York" w:hAnsi="New York"/>
          <w:sz w:val="21"/>
          <w:szCs w:val="21"/>
        </w:rPr>
        <w:t xml:space="preserve">through a </w:t>
      </w:r>
      <w:r w:rsidR="00D17E9C">
        <w:rPr>
          <w:rFonts w:ascii="New York" w:hAnsi="New York"/>
          <w:sz w:val="21"/>
          <w:szCs w:val="21"/>
        </w:rPr>
        <w:t xml:space="preserve">computer </w:t>
      </w:r>
      <w:r w:rsidRPr="00B84616">
        <w:rPr>
          <w:rFonts w:ascii="New York" w:hAnsi="New York"/>
          <w:sz w:val="21"/>
          <w:szCs w:val="21"/>
        </w:rPr>
        <w:t xml:space="preserve">program called </w:t>
      </w:r>
      <w:proofErr w:type="spellStart"/>
      <w:r w:rsidRPr="00B84616">
        <w:rPr>
          <w:rFonts w:ascii="New York" w:hAnsi="New York"/>
          <w:sz w:val="21"/>
          <w:szCs w:val="21"/>
        </w:rPr>
        <w:t>MyMathLab</w:t>
      </w:r>
      <w:proofErr w:type="spellEnd"/>
      <w:r w:rsidR="0029407C">
        <w:rPr>
          <w:rFonts w:ascii="New York" w:hAnsi="New York"/>
          <w:sz w:val="21"/>
          <w:szCs w:val="21"/>
        </w:rPr>
        <w:t xml:space="preserve"> (MML)</w:t>
      </w:r>
      <w:r w:rsidRPr="00B84616">
        <w:rPr>
          <w:rFonts w:ascii="New York" w:hAnsi="New York"/>
          <w:sz w:val="21"/>
          <w:szCs w:val="21"/>
        </w:rPr>
        <w:t>.</w:t>
      </w:r>
      <w:r w:rsidR="00D17E9C">
        <w:rPr>
          <w:rFonts w:ascii="New York" w:hAnsi="New York"/>
          <w:sz w:val="21"/>
          <w:szCs w:val="21"/>
        </w:rPr>
        <w:t xml:space="preserve">  </w:t>
      </w:r>
      <w:r w:rsidRPr="00B84616">
        <w:rPr>
          <w:rFonts w:ascii="New York" w:hAnsi="New York"/>
          <w:i/>
          <w:sz w:val="21"/>
          <w:szCs w:val="21"/>
          <w:u w:val="single"/>
        </w:rPr>
        <w:t>You will need access to a computer with internet for daily assignments.</w:t>
      </w:r>
      <w:r w:rsidRPr="00B84616">
        <w:rPr>
          <w:rFonts w:ascii="New York" w:hAnsi="New York"/>
          <w:sz w:val="21"/>
          <w:szCs w:val="21"/>
        </w:rPr>
        <w:t xml:space="preserve">  Computer labs on campus are available to those students who</w:t>
      </w:r>
      <w:r w:rsidR="00A42AE0">
        <w:rPr>
          <w:rFonts w:ascii="New York" w:hAnsi="New York"/>
          <w:sz w:val="21"/>
          <w:szCs w:val="21"/>
        </w:rPr>
        <w:t xml:space="preserve"> do not have internet access.  </w:t>
      </w:r>
    </w:p>
    <w:p w:rsidR="0079163E" w:rsidRPr="005A7274" w:rsidRDefault="0079163E" w:rsidP="0079163E">
      <w:pPr>
        <w:pStyle w:val="ListParagraph"/>
        <w:numPr>
          <w:ilvl w:val="0"/>
          <w:numId w:val="9"/>
        </w:numPr>
        <w:tabs>
          <w:tab w:val="left" w:pos="260"/>
        </w:tabs>
        <w:spacing w:after="0" w:line="240" w:lineRule="auto"/>
        <w:rPr>
          <w:rFonts w:ascii="Times New Roman" w:hAnsi="Times New Roman" w:cs="Times New Roman"/>
          <w:sz w:val="21"/>
          <w:szCs w:val="21"/>
        </w:rPr>
      </w:pPr>
      <w:r w:rsidRPr="005A7274">
        <w:rPr>
          <w:rFonts w:ascii="Times New Roman" w:hAnsi="Times New Roman" w:cs="Times New Roman"/>
          <w:b/>
          <w:sz w:val="21"/>
          <w:szCs w:val="21"/>
        </w:rPr>
        <w:t xml:space="preserve">To register for </w:t>
      </w:r>
      <w:proofErr w:type="spellStart"/>
      <w:r w:rsidRPr="005A7274">
        <w:rPr>
          <w:rFonts w:ascii="Times New Roman" w:hAnsi="Times New Roman" w:cs="Times New Roman"/>
          <w:b/>
          <w:sz w:val="21"/>
          <w:szCs w:val="21"/>
        </w:rPr>
        <w:t>MyMathLab</w:t>
      </w:r>
      <w:proofErr w:type="spellEnd"/>
      <w:r w:rsidRPr="005A7274">
        <w:rPr>
          <w:rFonts w:ascii="Times New Roman" w:hAnsi="Times New Roman" w:cs="Times New Roman"/>
          <w:b/>
          <w:sz w:val="21"/>
          <w:szCs w:val="21"/>
        </w:rPr>
        <w:t xml:space="preserve"> (MML)</w:t>
      </w:r>
      <w:r w:rsidRPr="005A7274">
        <w:rPr>
          <w:rFonts w:ascii="Times New Roman" w:hAnsi="Times New Roman" w:cs="Times New Roman"/>
          <w:sz w:val="21"/>
          <w:szCs w:val="21"/>
        </w:rPr>
        <w:t xml:space="preserve">, go to </w:t>
      </w:r>
      <w:hyperlink r:id="rId8" w:history="1">
        <w:r w:rsidRPr="005A7274">
          <w:rPr>
            <w:rStyle w:val="Hyperlink"/>
            <w:rFonts w:ascii="Times New Roman" w:hAnsi="Times New Roman" w:cs="Times New Roman"/>
            <w:sz w:val="21"/>
            <w:szCs w:val="21"/>
          </w:rPr>
          <w:t>http://www.mymathlab.com/</w:t>
        </w:r>
      </w:hyperlink>
      <w:r w:rsidRPr="005A7274">
        <w:rPr>
          <w:rFonts w:ascii="Times New Roman" w:hAnsi="Times New Roman" w:cs="Times New Roman"/>
          <w:sz w:val="21"/>
          <w:szCs w:val="21"/>
        </w:rPr>
        <w:t xml:space="preserve"> </w:t>
      </w:r>
    </w:p>
    <w:p w:rsidR="0079163E" w:rsidRPr="005A7274" w:rsidRDefault="0079163E" w:rsidP="0079163E">
      <w:pPr>
        <w:pStyle w:val="ListParagraph"/>
        <w:numPr>
          <w:ilvl w:val="1"/>
          <w:numId w:val="9"/>
        </w:numPr>
        <w:tabs>
          <w:tab w:val="left" w:pos="260"/>
        </w:tabs>
        <w:spacing w:after="0" w:line="240" w:lineRule="auto"/>
        <w:rPr>
          <w:rFonts w:ascii="Times New Roman" w:hAnsi="Times New Roman" w:cs="Times New Roman"/>
          <w:sz w:val="21"/>
          <w:szCs w:val="21"/>
        </w:rPr>
      </w:pPr>
      <w:r w:rsidRPr="005A7274">
        <w:rPr>
          <w:rFonts w:ascii="Times New Roman" w:hAnsi="Times New Roman" w:cs="Times New Roman"/>
          <w:sz w:val="21"/>
          <w:szCs w:val="21"/>
        </w:rPr>
        <w:t>Under the heading “Register”, click “Student”.</w:t>
      </w:r>
    </w:p>
    <w:p w:rsidR="0079163E" w:rsidRPr="005A7274" w:rsidRDefault="0079163E" w:rsidP="0079163E">
      <w:pPr>
        <w:pStyle w:val="ListParagraph"/>
        <w:numPr>
          <w:ilvl w:val="1"/>
          <w:numId w:val="9"/>
        </w:numPr>
        <w:tabs>
          <w:tab w:val="left" w:pos="260"/>
        </w:tabs>
        <w:spacing w:after="0" w:line="240" w:lineRule="auto"/>
        <w:rPr>
          <w:rFonts w:ascii="Times New Roman" w:hAnsi="Times New Roman" w:cs="Times New Roman"/>
          <w:sz w:val="21"/>
          <w:szCs w:val="21"/>
        </w:rPr>
      </w:pPr>
      <w:r w:rsidRPr="005A7274">
        <w:rPr>
          <w:rFonts w:ascii="Times New Roman" w:hAnsi="Times New Roman" w:cs="Times New Roman"/>
          <w:sz w:val="21"/>
          <w:szCs w:val="21"/>
        </w:rPr>
        <w:t xml:space="preserve">When you are asked for the </w:t>
      </w:r>
      <w:r w:rsidRPr="005A7274">
        <w:rPr>
          <w:rFonts w:ascii="Times New Roman" w:hAnsi="Times New Roman" w:cs="Times New Roman"/>
          <w:b/>
          <w:sz w:val="21"/>
          <w:szCs w:val="21"/>
        </w:rPr>
        <w:t>COURSE ID</w:t>
      </w:r>
      <w:r w:rsidRPr="005A7274">
        <w:rPr>
          <w:rFonts w:ascii="Times New Roman" w:hAnsi="Times New Roman" w:cs="Times New Roman"/>
          <w:sz w:val="21"/>
          <w:szCs w:val="21"/>
        </w:rPr>
        <w:t xml:space="preserve"> enter</w:t>
      </w:r>
      <w:r w:rsidR="00DE44D7">
        <w:rPr>
          <w:rFonts w:ascii="Times New Roman" w:hAnsi="Times New Roman" w:cs="Times New Roman"/>
          <w:b/>
          <w:sz w:val="21"/>
          <w:szCs w:val="21"/>
        </w:rPr>
        <w:t xml:space="preserve">  </w:t>
      </w:r>
      <w:r w:rsidR="00233CBA">
        <w:rPr>
          <w:rFonts w:ascii="Times New Roman" w:hAnsi="Times New Roman" w:cs="Times New Roman"/>
          <w:b/>
          <w:sz w:val="21"/>
          <w:szCs w:val="21"/>
        </w:rPr>
        <w:t>kidd-thomas62092</w:t>
      </w:r>
    </w:p>
    <w:p w:rsidR="0079163E" w:rsidRPr="005A7274" w:rsidRDefault="0079163E" w:rsidP="0079163E">
      <w:pPr>
        <w:pStyle w:val="ListParagraph"/>
        <w:numPr>
          <w:ilvl w:val="1"/>
          <w:numId w:val="9"/>
        </w:numPr>
        <w:tabs>
          <w:tab w:val="left" w:pos="260"/>
        </w:tabs>
        <w:spacing w:after="0" w:line="240" w:lineRule="auto"/>
        <w:rPr>
          <w:rFonts w:ascii="Times New Roman" w:hAnsi="Times New Roman" w:cs="Times New Roman"/>
          <w:sz w:val="21"/>
          <w:szCs w:val="21"/>
        </w:rPr>
      </w:pPr>
      <w:r w:rsidRPr="005A7274">
        <w:rPr>
          <w:rFonts w:ascii="Times New Roman" w:hAnsi="Times New Roman" w:cs="Times New Roman"/>
          <w:sz w:val="21"/>
          <w:szCs w:val="21"/>
        </w:rPr>
        <w:t xml:space="preserve">Follow the instructions to either create an account, or sign in if you have an existing account.  If you are creating a new account, you will need to purchase a student </w:t>
      </w:r>
      <w:r w:rsidRPr="005A7274">
        <w:rPr>
          <w:rFonts w:ascii="Times New Roman" w:hAnsi="Times New Roman" w:cs="Times New Roman"/>
          <w:b/>
          <w:sz w:val="21"/>
          <w:szCs w:val="21"/>
        </w:rPr>
        <w:t>ACCESS CODE</w:t>
      </w:r>
      <w:r w:rsidRPr="005A7274">
        <w:rPr>
          <w:rFonts w:ascii="Times New Roman" w:hAnsi="Times New Roman" w:cs="Times New Roman"/>
          <w:sz w:val="21"/>
          <w:szCs w:val="21"/>
        </w:rPr>
        <w:t xml:space="preserve"> from either the publisher as you are registering or ahead of time from the bookstore.  Check both places to see which is less expensive.</w:t>
      </w:r>
    </w:p>
    <w:p w:rsidR="0079163E" w:rsidRPr="005A7274" w:rsidRDefault="0079163E" w:rsidP="0079163E">
      <w:pPr>
        <w:pStyle w:val="ListParagraph"/>
        <w:numPr>
          <w:ilvl w:val="1"/>
          <w:numId w:val="9"/>
        </w:numPr>
        <w:tabs>
          <w:tab w:val="left" w:pos="260"/>
        </w:tabs>
        <w:spacing w:after="0" w:line="240" w:lineRule="auto"/>
        <w:rPr>
          <w:rFonts w:ascii="Times New Roman" w:hAnsi="Times New Roman" w:cs="Times New Roman"/>
          <w:sz w:val="21"/>
          <w:szCs w:val="21"/>
        </w:rPr>
      </w:pPr>
      <w:r w:rsidRPr="005A7274">
        <w:rPr>
          <w:rFonts w:ascii="Times New Roman" w:hAnsi="Times New Roman" w:cs="Times New Roman"/>
          <w:sz w:val="21"/>
          <w:szCs w:val="21"/>
        </w:rPr>
        <w:t xml:space="preserve">When you enter your </w:t>
      </w:r>
      <w:r w:rsidRPr="005A7274">
        <w:rPr>
          <w:rFonts w:ascii="Times New Roman" w:hAnsi="Times New Roman" w:cs="Times New Roman"/>
          <w:b/>
          <w:sz w:val="21"/>
          <w:szCs w:val="21"/>
        </w:rPr>
        <w:t>email account</w:t>
      </w:r>
      <w:r w:rsidRPr="005A7274">
        <w:rPr>
          <w:rFonts w:ascii="Times New Roman" w:hAnsi="Times New Roman" w:cs="Times New Roman"/>
          <w:sz w:val="21"/>
          <w:szCs w:val="21"/>
        </w:rPr>
        <w:t>, please make sure you use the email that you check the most often.</w:t>
      </w:r>
    </w:p>
    <w:p w:rsidR="0079163E" w:rsidRPr="005A7274" w:rsidRDefault="0079163E" w:rsidP="0079163E">
      <w:pPr>
        <w:pStyle w:val="ListParagraph"/>
        <w:numPr>
          <w:ilvl w:val="1"/>
          <w:numId w:val="9"/>
        </w:numPr>
        <w:tabs>
          <w:tab w:val="left" w:pos="260"/>
        </w:tabs>
        <w:rPr>
          <w:rFonts w:ascii="Times New Roman" w:hAnsi="Times New Roman" w:cs="Times New Roman"/>
          <w:sz w:val="21"/>
          <w:szCs w:val="21"/>
        </w:rPr>
      </w:pPr>
      <w:r w:rsidRPr="005A7274">
        <w:rPr>
          <w:rFonts w:ascii="Times New Roman" w:hAnsi="Times New Roman" w:cs="Times New Roman"/>
          <w:sz w:val="21"/>
          <w:szCs w:val="21"/>
        </w:rPr>
        <w:t xml:space="preserve">If you have questions, please go to </w:t>
      </w:r>
      <w:hyperlink r:id="rId9" w:history="1">
        <w:r w:rsidRPr="005A7274">
          <w:rPr>
            <w:rStyle w:val="Hyperlink"/>
            <w:rFonts w:ascii="Times New Roman" w:hAnsi="Times New Roman" w:cs="Times New Roman"/>
            <w:sz w:val="21"/>
            <w:szCs w:val="21"/>
          </w:rPr>
          <w:t>http://www.pearsonmylabandmastering.com/northamerica/students/get-registered/index.html</w:t>
        </w:r>
      </w:hyperlink>
      <w:r w:rsidRPr="005A7274">
        <w:rPr>
          <w:rFonts w:ascii="Times New Roman" w:hAnsi="Times New Roman" w:cs="Times New Roman"/>
          <w:sz w:val="21"/>
          <w:szCs w:val="21"/>
        </w:rPr>
        <w:t xml:space="preserve"> and watch the video found by scrolling towards the bottom of the screen or you may contact customer support service (</w:t>
      </w:r>
      <w:hyperlink r:id="rId10" w:history="1">
        <w:r w:rsidRPr="005A7274">
          <w:rPr>
            <w:rStyle w:val="Hyperlink"/>
            <w:rFonts w:ascii="Times New Roman" w:hAnsi="Times New Roman" w:cs="Times New Roman"/>
            <w:sz w:val="21"/>
            <w:szCs w:val="21"/>
          </w:rPr>
          <w:t>http://www.mymathlab.com/student-support</w:t>
        </w:r>
      </w:hyperlink>
      <w:r w:rsidRPr="005A7274">
        <w:rPr>
          <w:rFonts w:ascii="Times New Roman" w:hAnsi="Times New Roman" w:cs="Times New Roman"/>
          <w:sz w:val="21"/>
          <w:szCs w:val="21"/>
        </w:rPr>
        <w:t>).</w:t>
      </w:r>
    </w:p>
    <w:p w:rsidR="00F8742F" w:rsidRDefault="00F8742F" w:rsidP="007D7DCB">
      <w:pPr>
        <w:pStyle w:val="ListParagraph"/>
        <w:numPr>
          <w:ilvl w:val="1"/>
          <w:numId w:val="9"/>
        </w:numPr>
        <w:tabs>
          <w:tab w:val="left" w:pos="260"/>
        </w:tabs>
        <w:spacing w:after="0" w:line="240" w:lineRule="auto"/>
        <w:rPr>
          <w:rFonts w:ascii="New York" w:hAnsi="New York"/>
          <w:sz w:val="21"/>
          <w:szCs w:val="21"/>
        </w:rPr>
      </w:pPr>
      <w:r>
        <w:rPr>
          <w:rFonts w:ascii="New York" w:hAnsi="New York"/>
          <w:sz w:val="21"/>
          <w:szCs w:val="21"/>
        </w:rPr>
        <w:t>We recommend that you initially sign onto MML using the 14-day free trial.  Once you feel certain this is the right class for you, pay for access.  All homework, reviews, and tests assignments are on MML.</w:t>
      </w:r>
    </w:p>
    <w:p w:rsidR="00F8742F" w:rsidRPr="00F8742F" w:rsidRDefault="002A0F96" w:rsidP="007D7DCB">
      <w:pPr>
        <w:pStyle w:val="ListParagraph"/>
        <w:numPr>
          <w:ilvl w:val="0"/>
          <w:numId w:val="9"/>
        </w:numPr>
        <w:tabs>
          <w:tab w:val="left" w:pos="260"/>
        </w:tabs>
        <w:spacing w:after="0" w:line="240" w:lineRule="auto"/>
        <w:rPr>
          <w:rFonts w:ascii="New York" w:hAnsi="New York"/>
          <w:b/>
          <w:sz w:val="21"/>
          <w:szCs w:val="21"/>
        </w:rPr>
      </w:pPr>
      <w:r>
        <w:rPr>
          <w:rFonts w:ascii="New York" w:hAnsi="New York"/>
          <w:b/>
          <w:sz w:val="21"/>
          <w:szCs w:val="21"/>
        </w:rPr>
        <w:t>You</w:t>
      </w:r>
      <w:r w:rsidR="00F8742F" w:rsidRPr="00F8742F">
        <w:rPr>
          <w:rFonts w:ascii="New York" w:hAnsi="New York"/>
          <w:b/>
          <w:sz w:val="21"/>
          <w:szCs w:val="21"/>
        </w:rPr>
        <w:t xml:space="preserve"> Have Access to MML, What Next?</w:t>
      </w:r>
    </w:p>
    <w:p w:rsidR="00F8742F" w:rsidRDefault="00F8742F" w:rsidP="007D7DCB">
      <w:pPr>
        <w:pStyle w:val="ListParagraph"/>
        <w:numPr>
          <w:ilvl w:val="1"/>
          <w:numId w:val="9"/>
        </w:numPr>
        <w:tabs>
          <w:tab w:val="left" w:pos="260"/>
        </w:tabs>
        <w:spacing w:after="0" w:line="240" w:lineRule="auto"/>
        <w:rPr>
          <w:rFonts w:ascii="New York" w:hAnsi="New York"/>
          <w:sz w:val="21"/>
          <w:szCs w:val="21"/>
        </w:rPr>
      </w:pPr>
      <w:r>
        <w:rPr>
          <w:rFonts w:ascii="New York" w:hAnsi="New York"/>
          <w:sz w:val="21"/>
          <w:szCs w:val="21"/>
        </w:rPr>
        <w:t>Log on to MML and, if you are using your own computer, be sure to download any required plugins by clicking on the “Browser Check” on the home page.  You are now ready to do math.</w:t>
      </w:r>
    </w:p>
    <w:p w:rsidR="00F8742F" w:rsidRDefault="00F8742F" w:rsidP="007D7DCB">
      <w:pPr>
        <w:pStyle w:val="ListParagraph"/>
        <w:numPr>
          <w:ilvl w:val="1"/>
          <w:numId w:val="9"/>
        </w:numPr>
        <w:tabs>
          <w:tab w:val="left" w:pos="260"/>
        </w:tabs>
        <w:spacing w:after="0" w:line="240" w:lineRule="auto"/>
        <w:rPr>
          <w:rFonts w:ascii="New York" w:hAnsi="New York"/>
          <w:sz w:val="21"/>
          <w:szCs w:val="21"/>
        </w:rPr>
      </w:pPr>
      <w:r>
        <w:rPr>
          <w:rFonts w:ascii="New York" w:hAnsi="New York"/>
          <w:sz w:val="21"/>
          <w:szCs w:val="21"/>
        </w:rPr>
        <w:t>Go back to MML Course Home and click on Homework.  Here is your list of assignments.  Click on the Orientation Video and watch this before our first class.</w:t>
      </w:r>
    </w:p>
    <w:p w:rsidR="00B12D94" w:rsidRPr="00B12D94" w:rsidRDefault="00B12D94" w:rsidP="007D7DCB">
      <w:pPr>
        <w:widowControl w:val="0"/>
        <w:autoSpaceDE w:val="0"/>
        <w:autoSpaceDN w:val="0"/>
        <w:adjustRightInd w:val="0"/>
        <w:rPr>
          <w:rFonts w:cs="Verdana"/>
          <w:sz w:val="16"/>
          <w:szCs w:val="16"/>
        </w:rPr>
      </w:pPr>
    </w:p>
    <w:p w:rsidR="00B12D94" w:rsidRDefault="00B12D94" w:rsidP="00B12D94">
      <w:pPr>
        <w:tabs>
          <w:tab w:val="left" w:pos="1440"/>
        </w:tabs>
        <w:rPr>
          <w:sz w:val="21"/>
          <w:szCs w:val="21"/>
        </w:rPr>
      </w:pPr>
      <w:r w:rsidRPr="00B12D94">
        <w:rPr>
          <w:b/>
          <w:sz w:val="21"/>
          <w:szCs w:val="21"/>
        </w:rPr>
        <w:t xml:space="preserve">Prerequisite: </w:t>
      </w:r>
      <w:r w:rsidRPr="00B12D94">
        <w:rPr>
          <w:rFonts w:ascii="New York" w:hAnsi="New York"/>
          <w:sz w:val="21"/>
          <w:szCs w:val="21"/>
        </w:rPr>
        <w:t>C or better in Math 0900 or Math 0990; OR ACT or equivalent placement exam 13 or higher; OR CPT score of 31 or higher.  All prerequisites satisfied</w:t>
      </w:r>
      <w:r w:rsidRPr="00B12D94">
        <w:rPr>
          <w:sz w:val="21"/>
          <w:szCs w:val="21"/>
        </w:rPr>
        <w:t xml:space="preserve"> within two years of enrollment in this course.  </w:t>
      </w:r>
    </w:p>
    <w:p w:rsidR="007D7DCB" w:rsidRPr="00EB1883" w:rsidRDefault="007D7DCB" w:rsidP="007D7DCB">
      <w:pPr>
        <w:tabs>
          <w:tab w:val="left" w:pos="260"/>
        </w:tabs>
        <w:rPr>
          <w:sz w:val="21"/>
          <w:szCs w:val="21"/>
        </w:rPr>
      </w:pPr>
      <w:proofErr w:type="spellStart"/>
      <w:r w:rsidRPr="00775E90">
        <w:rPr>
          <w:b/>
          <w:sz w:val="21"/>
          <w:szCs w:val="21"/>
        </w:rPr>
        <w:t>eTextbook</w:t>
      </w:r>
      <w:proofErr w:type="spellEnd"/>
      <w:r w:rsidRPr="00775E90">
        <w:rPr>
          <w:b/>
          <w:sz w:val="21"/>
          <w:szCs w:val="21"/>
        </w:rPr>
        <w:t xml:space="preserve"> and Other Expenses: </w:t>
      </w:r>
      <w:r w:rsidR="00AF5AD0" w:rsidRPr="00EB1883">
        <w:rPr>
          <w:sz w:val="21"/>
          <w:szCs w:val="21"/>
        </w:rPr>
        <w:t>Software based on the textbook</w:t>
      </w:r>
      <w:r w:rsidR="00AF5AD0" w:rsidRPr="00EB1883">
        <w:rPr>
          <w:b/>
          <w:sz w:val="21"/>
          <w:szCs w:val="21"/>
        </w:rPr>
        <w:t xml:space="preserve"> </w:t>
      </w:r>
      <w:r w:rsidRPr="00EB1883">
        <w:rPr>
          <w:b/>
          <w:sz w:val="21"/>
          <w:szCs w:val="21"/>
          <w:u w:val="thick"/>
        </w:rPr>
        <w:t>Beginning &amp; Intermediate Algebra 5/e</w:t>
      </w:r>
      <w:r w:rsidRPr="00EB1883">
        <w:rPr>
          <w:b/>
          <w:sz w:val="21"/>
          <w:szCs w:val="21"/>
        </w:rPr>
        <w:t xml:space="preserve">  </w:t>
      </w:r>
      <w:r w:rsidRPr="00EB1883">
        <w:rPr>
          <w:sz w:val="21"/>
          <w:szCs w:val="21"/>
        </w:rPr>
        <w:t xml:space="preserve">by Martin-Gay </w:t>
      </w:r>
      <w:r w:rsidR="00AF5AD0" w:rsidRPr="00EB1883">
        <w:rPr>
          <w:sz w:val="21"/>
          <w:szCs w:val="21"/>
        </w:rPr>
        <w:t>(</w:t>
      </w:r>
      <w:r w:rsidR="00DE44D7" w:rsidRPr="00EB1883">
        <w:rPr>
          <w:sz w:val="21"/>
          <w:szCs w:val="21"/>
        </w:rPr>
        <w:t xml:space="preserve">textbook </w:t>
      </w:r>
      <w:r w:rsidR="00AF5AD0" w:rsidRPr="00EB1883">
        <w:rPr>
          <w:sz w:val="21"/>
          <w:szCs w:val="21"/>
        </w:rPr>
        <w:t xml:space="preserve">not required) but you need to purchase an </w:t>
      </w:r>
      <w:r w:rsidRPr="00EB1883">
        <w:rPr>
          <w:sz w:val="21"/>
          <w:szCs w:val="21"/>
        </w:rPr>
        <w:t>access</w:t>
      </w:r>
      <w:r w:rsidR="00AF5AD0" w:rsidRPr="00EB1883">
        <w:rPr>
          <w:sz w:val="21"/>
          <w:szCs w:val="21"/>
        </w:rPr>
        <w:t xml:space="preserve"> code for</w:t>
      </w:r>
      <w:r w:rsidRPr="00EB1883">
        <w:rPr>
          <w:sz w:val="21"/>
          <w:szCs w:val="21"/>
        </w:rPr>
        <w:t xml:space="preserve"> MML (Cost </w:t>
      </w:r>
      <w:proofErr w:type="spellStart"/>
      <w:r w:rsidRPr="00EB1883">
        <w:rPr>
          <w:sz w:val="21"/>
          <w:szCs w:val="21"/>
        </w:rPr>
        <w:t>approx</w:t>
      </w:r>
      <w:proofErr w:type="spellEnd"/>
      <w:r w:rsidRPr="00EB1883">
        <w:rPr>
          <w:sz w:val="21"/>
          <w:szCs w:val="21"/>
        </w:rPr>
        <w:t xml:space="preserve"> $95)  Course fee $35  A </w:t>
      </w:r>
      <w:r w:rsidR="00191E60">
        <w:rPr>
          <w:sz w:val="21"/>
          <w:szCs w:val="21"/>
        </w:rPr>
        <w:t xml:space="preserve">non-graphing </w:t>
      </w:r>
      <w:r w:rsidRPr="00EB1883">
        <w:rPr>
          <w:sz w:val="21"/>
          <w:szCs w:val="21"/>
        </w:rPr>
        <w:t>scientific calc</w:t>
      </w:r>
      <w:r w:rsidR="00AF5AD0" w:rsidRPr="00EB1883">
        <w:rPr>
          <w:sz w:val="21"/>
          <w:szCs w:val="21"/>
        </w:rPr>
        <w:t>ulator ($8-$20) is recommended; however,</w:t>
      </w:r>
      <w:r w:rsidR="002A0F96" w:rsidRPr="00EB1883">
        <w:rPr>
          <w:sz w:val="21"/>
          <w:szCs w:val="21"/>
        </w:rPr>
        <w:t xml:space="preserve"> you may use the MML calculator on the computer.</w:t>
      </w:r>
    </w:p>
    <w:p w:rsidR="00B12D94" w:rsidRPr="005A7274" w:rsidRDefault="00B12D94" w:rsidP="00B12D94">
      <w:pPr>
        <w:tabs>
          <w:tab w:val="left" w:pos="1440"/>
        </w:tabs>
        <w:rPr>
          <w:sz w:val="16"/>
          <w:szCs w:val="16"/>
        </w:rPr>
      </w:pPr>
    </w:p>
    <w:p w:rsidR="00B12D94" w:rsidRDefault="00B12D94" w:rsidP="00B12D94">
      <w:pPr>
        <w:widowControl w:val="0"/>
        <w:autoSpaceDE w:val="0"/>
        <w:autoSpaceDN w:val="0"/>
        <w:adjustRightInd w:val="0"/>
        <w:rPr>
          <w:rFonts w:cs="Verdana"/>
          <w:sz w:val="21"/>
          <w:szCs w:val="21"/>
        </w:rPr>
      </w:pPr>
      <w:r w:rsidRPr="00B12D94">
        <w:rPr>
          <w:b/>
          <w:sz w:val="21"/>
          <w:szCs w:val="21"/>
        </w:rPr>
        <w:t>Catalog Description:</w:t>
      </w:r>
      <w:r w:rsidRPr="00B12D94">
        <w:rPr>
          <w:sz w:val="21"/>
          <w:szCs w:val="21"/>
        </w:rPr>
        <w:t xml:space="preserve"> </w:t>
      </w:r>
      <w:r w:rsidRPr="00B12D94">
        <w:rPr>
          <w:rFonts w:cs="Verdana"/>
          <w:sz w:val="21"/>
          <w:szCs w:val="21"/>
        </w:rPr>
        <w:t xml:space="preserve">Prepares students for courses that fulfill the General Education Math requirement. Concepts emphasized in this course include the properties of the real number system, sets, functions, graphs, algebraic manipulations, linear and quadratic equations, systems of equations, and story problems. Students will be expected to reason mathematically and solve mathematical problems. Successful completion of the course gives students good preparation for college-level math courses. Successful completers satisfy prerequisite for MATH 1030, MATH 1040, MATH 1050, and Mathematics prerequisite for BIOL 2030, CHEM 1110, PHYS 1010, and STAT 2040. Course fee required. Prerequisite(s): MATH 0900 (Grade C or higher) within two years of enrollment in this course; OR ACT or equivalent placement score 13 or higher within two years of enrollment in this course; OR CPT score of 31 or higher within two years of enrollment in this course. FA, SP, SU 3.000 Credit hours; 1.000 Lecture hours; 4.000 Lab hours </w:t>
      </w:r>
    </w:p>
    <w:p w:rsidR="008B16EE" w:rsidRPr="008B16EE" w:rsidRDefault="008B16EE" w:rsidP="008B16EE">
      <w:pPr>
        <w:rPr>
          <w:sz w:val="16"/>
          <w:szCs w:val="16"/>
        </w:rPr>
      </w:pPr>
    </w:p>
    <w:p w:rsidR="00AE32DB" w:rsidRPr="00CC725D" w:rsidRDefault="008B16EE" w:rsidP="00AE32DB">
      <w:pPr>
        <w:rPr>
          <w:sz w:val="21"/>
          <w:szCs w:val="21"/>
        </w:rPr>
      </w:pPr>
      <w:r w:rsidRPr="006C2BAC">
        <w:rPr>
          <w:b/>
          <w:sz w:val="21"/>
          <w:szCs w:val="21"/>
        </w:rPr>
        <w:t>Calculators</w:t>
      </w:r>
      <w:r>
        <w:rPr>
          <w:sz w:val="21"/>
          <w:szCs w:val="21"/>
        </w:rPr>
        <w:t xml:space="preserve">:  A </w:t>
      </w:r>
      <w:r w:rsidR="002A0F96">
        <w:rPr>
          <w:sz w:val="21"/>
          <w:szCs w:val="21"/>
        </w:rPr>
        <w:t xml:space="preserve">non-graphing </w:t>
      </w:r>
      <w:r>
        <w:rPr>
          <w:sz w:val="21"/>
          <w:szCs w:val="21"/>
        </w:rPr>
        <w:t>scientific calculator is recommended and will be allowed only on certain tests.  Graphing Calculators, Cell phone</w:t>
      </w:r>
      <w:r w:rsidR="002A0F96">
        <w:rPr>
          <w:sz w:val="21"/>
          <w:szCs w:val="21"/>
        </w:rPr>
        <w:t>s</w:t>
      </w:r>
      <w:r>
        <w:rPr>
          <w:sz w:val="21"/>
          <w:szCs w:val="21"/>
        </w:rPr>
        <w:t>, iPads, etc., may not be used as calculators on tests.</w:t>
      </w:r>
      <w:r w:rsidR="00AF5AD0">
        <w:rPr>
          <w:sz w:val="21"/>
          <w:szCs w:val="21"/>
        </w:rPr>
        <w:t xml:space="preserve">  </w:t>
      </w:r>
    </w:p>
    <w:p w:rsidR="00443D32" w:rsidRDefault="00443D32" w:rsidP="00AE32DB">
      <w:pPr>
        <w:rPr>
          <w:sz w:val="21"/>
          <w:szCs w:val="21"/>
        </w:rPr>
      </w:pPr>
    </w:p>
    <w:p w:rsidR="00443D32" w:rsidRPr="00443D32" w:rsidRDefault="00443D32" w:rsidP="00443D32">
      <w:pPr>
        <w:tabs>
          <w:tab w:val="left" w:pos="260"/>
        </w:tabs>
        <w:rPr>
          <w:sz w:val="21"/>
          <w:szCs w:val="21"/>
        </w:rPr>
      </w:pPr>
      <w:r w:rsidRPr="00443D32">
        <w:rPr>
          <w:b/>
          <w:bCs/>
          <w:sz w:val="21"/>
          <w:szCs w:val="21"/>
        </w:rPr>
        <w:t>Homework:</w:t>
      </w:r>
      <w:r w:rsidRPr="00443D32">
        <w:rPr>
          <w:sz w:val="21"/>
          <w:szCs w:val="21"/>
        </w:rPr>
        <w:t xml:space="preserve">  Assignments are to be completed in MML.  Due dates are also posted in MML.</w:t>
      </w:r>
    </w:p>
    <w:p w:rsidR="00443D32" w:rsidRPr="00443D32" w:rsidRDefault="00443D32" w:rsidP="00443D32">
      <w:pPr>
        <w:numPr>
          <w:ilvl w:val="0"/>
          <w:numId w:val="10"/>
        </w:numPr>
        <w:pBdr>
          <w:top w:val="nil"/>
          <w:left w:val="nil"/>
          <w:bottom w:val="nil"/>
          <w:right w:val="nil"/>
          <w:between w:val="nil"/>
          <w:bar w:val="nil"/>
        </w:pBdr>
        <w:ind w:left="450" w:hanging="360"/>
        <w:rPr>
          <w:sz w:val="21"/>
          <w:szCs w:val="21"/>
        </w:rPr>
      </w:pPr>
      <w:r w:rsidRPr="00443D32">
        <w:rPr>
          <w:sz w:val="21"/>
          <w:szCs w:val="21"/>
        </w:rPr>
        <w:t>You must score a minimum of 70% on your homework sets in order to access the test associated with those sections.</w:t>
      </w:r>
    </w:p>
    <w:p w:rsidR="00443D32" w:rsidRPr="00443D32" w:rsidRDefault="00443D32" w:rsidP="00443D32">
      <w:pPr>
        <w:numPr>
          <w:ilvl w:val="0"/>
          <w:numId w:val="11"/>
        </w:numPr>
        <w:pBdr>
          <w:top w:val="nil"/>
          <w:left w:val="nil"/>
          <w:bottom w:val="nil"/>
          <w:right w:val="nil"/>
          <w:between w:val="nil"/>
          <w:bar w:val="nil"/>
        </w:pBdr>
        <w:ind w:left="450" w:hanging="360"/>
        <w:rPr>
          <w:sz w:val="21"/>
          <w:szCs w:val="21"/>
        </w:rPr>
      </w:pPr>
      <w:r w:rsidRPr="00443D32">
        <w:rPr>
          <w:sz w:val="21"/>
          <w:szCs w:val="21"/>
        </w:rPr>
        <w:t xml:space="preserve">You get three attempts to get a problem correct.  If after the third attempt you still have not gotten the problem correct, you may request a similar problem to be generated and graded by clicking on the </w:t>
      </w:r>
      <w:r w:rsidRPr="00443D32">
        <w:rPr>
          <w:sz w:val="21"/>
          <w:szCs w:val="21"/>
          <w:lang w:val="de-DE"/>
        </w:rPr>
        <w:t>“</w:t>
      </w:r>
      <w:r w:rsidRPr="00443D32">
        <w:rPr>
          <w:sz w:val="21"/>
          <w:szCs w:val="21"/>
        </w:rPr>
        <w:t>Similar Exercise” button at the bottom of the homework window.  You are encouraged to repeat homework problems and obtain a perfect score before the due date.</w:t>
      </w:r>
    </w:p>
    <w:p w:rsidR="00443D32" w:rsidRPr="00443D32" w:rsidRDefault="00443D32" w:rsidP="00443D32">
      <w:pPr>
        <w:numPr>
          <w:ilvl w:val="0"/>
          <w:numId w:val="12"/>
        </w:numPr>
        <w:pBdr>
          <w:top w:val="nil"/>
          <w:left w:val="nil"/>
          <w:bottom w:val="nil"/>
          <w:right w:val="nil"/>
          <w:between w:val="nil"/>
          <w:bar w:val="nil"/>
        </w:pBdr>
        <w:ind w:left="450" w:hanging="360"/>
        <w:rPr>
          <w:sz w:val="21"/>
          <w:szCs w:val="21"/>
        </w:rPr>
      </w:pPr>
      <w:r w:rsidRPr="00443D32">
        <w:rPr>
          <w:sz w:val="21"/>
          <w:szCs w:val="21"/>
        </w:rPr>
        <w:t xml:space="preserve">If you do not know how to solve a problem, you may select the </w:t>
      </w:r>
      <w:r w:rsidRPr="00443D32">
        <w:rPr>
          <w:sz w:val="21"/>
          <w:szCs w:val="21"/>
          <w:lang w:val="de-DE"/>
        </w:rPr>
        <w:t>“</w:t>
      </w:r>
      <w:r w:rsidRPr="00443D32">
        <w:rPr>
          <w:sz w:val="21"/>
          <w:szCs w:val="21"/>
        </w:rPr>
        <w:t xml:space="preserve">Help Me Solve This”, </w:t>
      </w:r>
      <w:r w:rsidRPr="00443D32">
        <w:rPr>
          <w:sz w:val="21"/>
          <w:szCs w:val="21"/>
          <w:lang w:val="de-DE"/>
        </w:rPr>
        <w:t>“</w:t>
      </w:r>
      <w:r w:rsidRPr="00443D32">
        <w:rPr>
          <w:sz w:val="21"/>
          <w:szCs w:val="21"/>
        </w:rPr>
        <w:t>View an Example”, or other help features in the right hand menu in the MML homework window.</w:t>
      </w:r>
    </w:p>
    <w:p w:rsidR="00443D32" w:rsidRPr="00443D32" w:rsidRDefault="00443D32" w:rsidP="00443D32">
      <w:pPr>
        <w:numPr>
          <w:ilvl w:val="0"/>
          <w:numId w:val="13"/>
        </w:numPr>
        <w:pBdr>
          <w:top w:val="nil"/>
          <w:left w:val="nil"/>
          <w:bottom w:val="nil"/>
          <w:right w:val="nil"/>
          <w:between w:val="nil"/>
          <w:bar w:val="nil"/>
        </w:pBdr>
        <w:ind w:left="450" w:hanging="360"/>
        <w:rPr>
          <w:sz w:val="21"/>
          <w:szCs w:val="21"/>
        </w:rPr>
      </w:pPr>
      <w:r w:rsidRPr="00443D32">
        <w:rPr>
          <w:sz w:val="21"/>
          <w:szCs w:val="21"/>
        </w:rPr>
        <w:t>Your homework will be worth 20% of your overall course grade.</w:t>
      </w:r>
    </w:p>
    <w:p w:rsidR="00443D32" w:rsidRPr="00443D32" w:rsidRDefault="00443D32" w:rsidP="00443D32">
      <w:pPr>
        <w:numPr>
          <w:ilvl w:val="0"/>
          <w:numId w:val="14"/>
        </w:numPr>
        <w:pBdr>
          <w:top w:val="nil"/>
          <w:left w:val="nil"/>
          <w:bottom w:val="nil"/>
          <w:right w:val="nil"/>
          <w:between w:val="nil"/>
          <w:bar w:val="nil"/>
        </w:pBdr>
        <w:ind w:left="450" w:hanging="360"/>
        <w:rPr>
          <w:sz w:val="21"/>
          <w:szCs w:val="21"/>
        </w:rPr>
      </w:pPr>
      <w:r w:rsidRPr="00443D32">
        <w:rPr>
          <w:sz w:val="21"/>
          <w:szCs w:val="21"/>
        </w:rPr>
        <w:t>It is very important that you keep current on the assignments.</w:t>
      </w:r>
    </w:p>
    <w:p w:rsidR="00443D32" w:rsidRPr="00443D32" w:rsidRDefault="00443D32" w:rsidP="00443D32">
      <w:pPr>
        <w:tabs>
          <w:tab w:val="left" w:pos="260"/>
        </w:tabs>
        <w:rPr>
          <w:sz w:val="21"/>
          <w:szCs w:val="21"/>
        </w:rPr>
      </w:pPr>
    </w:p>
    <w:p w:rsidR="00443D32" w:rsidRPr="00443D32" w:rsidRDefault="00443D32" w:rsidP="00443D32">
      <w:pPr>
        <w:tabs>
          <w:tab w:val="left" w:pos="260"/>
        </w:tabs>
        <w:rPr>
          <w:sz w:val="21"/>
          <w:szCs w:val="21"/>
        </w:rPr>
      </w:pPr>
      <w:r w:rsidRPr="00443D32">
        <w:rPr>
          <w:b/>
          <w:bCs/>
          <w:sz w:val="21"/>
          <w:szCs w:val="21"/>
        </w:rPr>
        <w:t>Test Reviews:</w:t>
      </w:r>
      <w:r w:rsidRPr="00443D32">
        <w:rPr>
          <w:sz w:val="21"/>
          <w:szCs w:val="21"/>
        </w:rPr>
        <w:t xml:space="preserve">  Test reviews are to be completed in MML.  Due dates are also posted in MML.</w:t>
      </w:r>
    </w:p>
    <w:p w:rsidR="00443D32" w:rsidRPr="00443D32" w:rsidRDefault="00443D32" w:rsidP="00443D32">
      <w:pPr>
        <w:numPr>
          <w:ilvl w:val="0"/>
          <w:numId w:val="15"/>
        </w:numPr>
        <w:pBdr>
          <w:top w:val="nil"/>
          <w:left w:val="nil"/>
          <w:bottom w:val="nil"/>
          <w:right w:val="nil"/>
          <w:between w:val="nil"/>
          <w:bar w:val="nil"/>
        </w:pBdr>
        <w:ind w:left="450" w:hanging="360"/>
        <w:rPr>
          <w:sz w:val="21"/>
          <w:szCs w:val="21"/>
        </w:rPr>
      </w:pPr>
      <w:r w:rsidRPr="00443D32">
        <w:rPr>
          <w:sz w:val="21"/>
          <w:szCs w:val="21"/>
        </w:rPr>
        <w:t xml:space="preserve">No minimum score is required on your test reviews in order to access the test associated with the reviews.  </w:t>
      </w:r>
    </w:p>
    <w:p w:rsidR="00443D32" w:rsidRPr="00443D32" w:rsidRDefault="00443D32" w:rsidP="00443D32">
      <w:pPr>
        <w:numPr>
          <w:ilvl w:val="0"/>
          <w:numId w:val="16"/>
        </w:numPr>
        <w:pBdr>
          <w:top w:val="nil"/>
          <w:left w:val="nil"/>
          <w:bottom w:val="nil"/>
          <w:right w:val="nil"/>
          <w:between w:val="nil"/>
          <w:bar w:val="nil"/>
        </w:pBdr>
        <w:ind w:left="450" w:hanging="360"/>
        <w:rPr>
          <w:sz w:val="21"/>
          <w:szCs w:val="21"/>
        </w:rPr>
      </w:pPr>
      <w:r w:rsidRPr="00443D32">
        <w:rPr>
          <w:sz w:val="21"/>
          <w:szCs w:val="21"/>
        </w:rPr>
        <w:t xml:space="preserve">You get three attempts to get a problem correct.  If after the third attempt you still have not gotten the problem correct, you may request a similar problem to be generated and graded by clicking on the </w:t>
      </w:r>
      <w:r w:rsidRPr="00443D32">
        <w:rPr>
          <w:sz w:val="21"/>
          <w:szCs w:val="21"/>
          <w:lang w:val="de-DE"/>
        </w:rPr>
        <w:t>“</w:t>
      </w:r>
      <w:r w:rsidRPr="00443D32">
        <w:rPr>
          <w:sz w:val="21"/>
          <w:szCs w:val="21"/>
        </w:rPr>
        <w:t>Similar Exercise” button at the bottom of the homework window. You are encouraged to repeat review problems and obtain a perfect score before the due date.</w:t>
      </w:r>
    </w:p>
    <w:p w:rsidR="00443D32" w:rsidRPr="00443D32" w:rsidRDefault="00443D32" w:rsidP="00443D32">
      <w:pPr>
        <w:numPr>
          <w:ilvl w:val="0"/>
          <w:numId w:val="17"/>
        </w:numPr>
        <w:pBdr>
          <w:top w:val="nil"/>
          <w:left w:val="nil"/>
          <w:bottom w:val="nil"/>
          <w:right w:val="nil"/>
          <w:between w:val="nil"/>
          <w:bar w:val="nil"/>
        </w:pBdr>
        <w:ind w:left="450" w:hanging="360"/>
        <w:rPr>
          <w:sz w:val="21"/>
          <w:szCs w:val="21"/>
        </w:rPr>
      </w:pPr>
      <w:r w:rsidRPr="00443D32">
        <w:rPr>
          <w:sz w:val="21"/>
          <w:szCs w:val="21"/>
        </w:rPr>
        <w:t xml:space="preserve">If you do not know how to solve a problem, you may select the </w:t>
      </w:r>
      <w:r w:rsidRPr="00443D32">
        <w:rPr>
          <w:sz w:val="21"/>
          <w:szCs w:val="21"/>
          <w:lang w:val="de-DE"/>
        </w:rPr>
        <w:t>“</w:t>
      </w:r>
      <w:r w:rsidRPr="00443D32">
        <w:rPr>
          <w:sz w:val="21"/>
          <w:szCs w:val="21"/>
        </w:rPr>
        <w:t>Help Me Solve This”, “Textbook” or other help features in the right hand menu in the MML review window.</w:t>
      </w:r>
    </w:p>
    <w:p w:rsidR="00443D32" w:rsidRPr="00443D32" w:rsidRDefault="00443D32" w:rsidP="00443D32">
      <w:pPr>
        <w:numPr>
          <w:ilvl w:val="0"/>
          <w:numId w:val="18"/>
        </w:numPr>
        <w:pBdr>
          <w:top w:val="nil"/>
          <w:left w:val="nil"/>
          <w:bottom w:val="nil"/>
          <w:right w:val="nil"/>
          <w:between w:val="nil"/>
          <w:bar w:val="nil"/>
        </w:pBdr>
        <w:ind w:left="450" w:hanging="360"/>
        <w:rPr>
          <w:sz w:val="21"/>
          <w:szCs w:val="21"/>
        </w:rPr>
      </w:pPr>
      <w:r w:rsidRPr="00443D32">
        <w:rPr>
          <w:sz w:val="21"/>
          <w:szCs w:val="21"/>
        </w:rPr>
        <w:t>Your test review scores will count as homework scores.</w:t>
      </w:r>
    </w:p>
    <w:p w:rsidR="00443D32" w:rsidRPr="00443D32" w:rsidRDefault="00443D32" w:rsidP="00443D32">
      <w:pPr>
        <w:numPr>
          <w:ilvl w:val="0"/>
          <w:numId w:val="19"/>
        </w:numPr>
        <w:pBdr>
          <w:top w:val="nil"/>
          <w:left w:val="nil"/>
          <w:bottom w:val="nil"/>
          <w:right w:val="nil"/>
          <w:between w:val="nil"/>
          <w:bar w:val="nil"/>
        </w:pBdr>
        <w:ind w:left="450" w:hanging="360"/>
        <w:rPr>
          <w:sz w:val="21"/>
          <w:szCs w:val="21"/>
        </w:rPr>
      </w:pPr>
      <w:r w:rsidRPr="00443D32">
        <w:rPr>
          <w:sz w:val="21"/>
          <w:szCs w:val="21"/>
        </w:rPr>
        <w:t>You are highly encouraged to do the reviews to help you prepare for your tests.</w:t>
      </w:r>
    </w:p>
    <w:p w:rsidR="00443D32" w:rsidRPr="00443D32" w:rsidRDefault="00443D32" w:rsidP="00443D32">
      <w:pPr>
        <w:tabs>
          <w:tab w:val="left" w:pos="900"/>
        </w:tabs>
        <w:rPr>
          <w:sz w:val="21"/>
          <w:szCs w:val="21"/>
        </w:rPr>
      </w:pPr>
    </w:p>
    <w:p w:rsidR="00443D32" w:rsidRPr="00443D32" w:rsidRDefault="00443D32" w:rsidP="00443D32">
      <w:pPr>
        <w:tabs>
          <w:tab w:val="left" w:pos="900"/>
        </w:tabs>
        <w:rPr>
          <w:sz w:val="21"/>
          <w:szCs w:val="21"/>
        </w:rPr>
      </w:pPr>
      <w:r w:rsidRPr="00443D32">
        <w:rPr>
          <w:b/>
          <w:bCs/>
          <w:sz w:val="21"/>
          <w:szCs w:val="21"/>
        </w:rPr>
        <w:t>Tests:</w:t>
      </w:r>
      <w:r w:rsidRPr="00443D32">
        <w:rPr>
          <w:sz w:val="21"/>
          <w:szCs w:val="21"/>
        </w:rPr>
        <w:t xml:space="preserve"> Five tests will be given.  Each test will be 12% of your overall course grade.  </w:t>
      </w:r>
      <w:r w:rsidRPr="00443D32">
        <w:rPr>
          <w:b/>
          <w:bCs/>
          <w:sz w:val="21"/>
          <w:szCs w:val="21"/>
        </w:rPr>
        <w:t>All tests must be taken in the Testing Center</w:t>
      </w:r>
      <w:r w:rsidRPr="00443D32">
        <w:rPr>
          <w:sz w:val="21"/>
          <w:szCs w:val="21"/>
        </w:rPr>
        <w:t>.  You may take each test only once.  Students are expected to take the tests as scheduled in the syllabus.  You may not access the test after the due date.  Make-up exams will NOT be given except in documented emergencies, such as death in immediate family, hospitalization (documentation required), active military duty, DSU-sponsored-events requiring mandatory attendance (proof of attendance required).  You must notify your instructor immediately in the case of an emergency for consideration and get prior consent if not an emergency.  The lowest test score (percentage) can be replaced with the final exam percentage. Only non-graphing scientific calculators are allowed on tests.</w:t>
      </w:r>
    </w:p>
    <w:p w:rsidR="00443D32" w:rsidRPr="00443D32" w:rsidRDefault="00443D32" w:rsidP="00443D32">
      <w:pPr>
        <w:tabs>
          <w:tab w:val="left" w:pos="900"/>
        </w:tabs>
        <w:rPr>
          <w:sz w:val="21"/>
          <w:szCs w:val="21"/>
        </w:rPr>
      </w:pPr>
    </w:p>
    <w:p w:rsidR="00443D32" w:rsidRPr="00443D32" w:rsidRDefault="00443D32" w:rsidP="00443D32">
      <w:pPr>
        <w:tabs>
          <w:tab w:val="left" w:pos="900"/>
        </w:tabs>
        <w:rPr>
          <w:sz w:val="21"/>
          <w:szCs w:val="21"/>
        </w:rPr>
      </w:pPr>
      <w:r w:rsidRPr="00443D32">
        <w:rPr>
          <w:b/>
          <w:bCs/>
          <w:sz w:val="21"/>
          <w:szCs w:val="21"/>
        </w:rPr>
        <w:t>Final Exam</w:t>
      </w:r>
      <w:r w:rsidRPr="00443D32">
        <w:rPr>
          <w:sz w:val="21"/>
          <w:szCs w:val="21"/>
        </w:rPr>
        <w:t xml:space="preserve">:  The final comprehensive exam worth 20% of your overall course grade must be taken </w:t>
      </w:r>
      <w:r w:rsidR="00BF3AE2">
        <w:rPr>
          <w:sz w:val="21"/>
          <w:szCs w:val="21"/>
        </w:rPr>
        <w:t>in the Testing Center durin</w:t>
      </w:r>
      <w:r w:rsidR="00233CBA">
        <w:rPr>
          <w:sz w:val="21"/>
          <w:szCs w:val="21"/>
        </w:rPr>
        <w:t>g Finals week which is Dec. 14-18</w:t>
      </w:r>
      <w:r w:rsidR="00BF3AE2">
        <w:rPr>
          <w:sz w:val="21"/>
          <w:szCs w:val="21"/>
        </w:rPr>
        <w:t xml:space="preserve">.  </w:t>
      </w:r>
      <w:r w:rsidRPr="00443D32">
        <w:rPr>
          <w:b/>
          <w:bCs/>
          <w:sz w:val="21"/>
          <w:szCs w:val="21"/>
        </w:rPr>
        <w:t>You may take the</w:t>
      </w:r>
      <w:r w:rsidRPr="00443D32">
        <w:rPr>
          <w:sz w:val="21"/>
          <w:szCs w:val="21"/>
        </w:rPr>
        <w:t xml:space="preserve"> </w:t>
      </w:r>
      <w:r w:rsidRPr="00443D32">
        <w:rPr>
          <w:b/>
          <w:bCs/>
          <w:sz w:val="21"/>
          <w:szCs w:val="21"/>
        </w:rPr>
        <w:t>final comprehensive exam only once</w:t>
      </w:r>
      <w:r w:rsidRPr="00443D32">
        <w:rPr>
          <w:sz w:val="21"/>
          <w:szCs w:val="21"/>
        </w:rPr>
        <w:t>.  You may not access any other websites or wear headphones while taking your final exam.  Only non-graphing scientific calculators are allowed on midterm exams.</w:t>
      </w:r>
    </w:p>
    <w:p w:rsidR="00443D32" w:rsidRPr="00443D32" w:rsidRDefault="00443D32" w:rsidP="00443D32">
      <w:pPr>
        <w:tabs>
          <w:tab w:val="left" w:pos="900"/>
        </w:tabs>
        <w:rPr>
          <w:sz w:val="21"/>
          <w:szCs w:val="21"/>
        </w:rPr>
      </w:pPr>
    </w:p>
    <w:p w:rsidR="00443D32" w:rsidRDefault="00443D32" w:rsidP="00443D32">
      <w:pPr>
        <w:rPr>
          <w:sz w:val="21"/>
          <w:szCs w:val="21"/>
        </w:rPr>
      </w:pPr>
      <w:proofErr w:type="spellStart"/>
      <w:r w:rsidRPr="00443D32">
        <w:rPr>
          <w:b/>
          <w:bCs/>
          <w:sz w:val="21"/>
          <w:szCs w:val="21"/>
          <w:lang w:val="fr-FR"/>
        </w:rPr>
        <w:t>Attendance</w:t>
      </w:r>
      <w:proofErr w:type="spellEnd"/>
      <w:proofErr w:type="gramStart"/>
      <w:r w:rsidRPr="00443D32">
        <w:rPr>
          <w:b/>
          <w:bCs/>
          <w:sz w:val="21"/>
          <w:szCs w:val="21"/>
          <w:lang w:val="fr-FR"/>
        </w:rPr>
        <w:t xml:space="preserve">: </w:t>
      </w:r>
      <w:r w:rsidRPr="00443D32">
        <w:rPr>
          <w:sz w:val="21"/>
          <w:szCs w:val="21"/>
        </w:rPr>
        <w:t xml:space="preserve"> Attendance</w:t>
      </w:r>
      <w:proofErr w:type="gramEnd"/>
      <w:r w:rsidRPr="00443D32">
        <w:rPr>
          <w:sz w:val="21"/>
          <w:szCs w:val="21"/>
        </w:rPr>
        <w:t xml:space="preserve"> is essential and may be counted into your grade.  </w:t>
      </w:r>
    </w:p>
    <w:p w:rsidR="007A3C74" w:rsidRPr="00443D32" w:rsidRDefault="007A3C74" w:rsidP="00443D32">
      <w:pPr>
        <w:rPr>
          <w:sz w:val="21"/>
          <w:szCs w:val="21"/>
        </w:rPr>
      </w:pPr>
    </w:p>
    <w:p w:rsidR="00443D32" w:rsidRPr="00443D32" w:rsidRDefault="00443D32" w:rsidP="00443D32">
      <w:pPr>
        <w:tabs>
          <w:tab w:val="left" w:pos="900"/>
        </w:tabs>
        <w:rPr>
          <w:sz w:val="21"/>
          <w:szCs w:val="21"/>
        </w:rPr>
      </w:pPr>
      <w:r w:rsidRPr="00443D32">
        <w:rPr>
          <w:b/>
          <w:bCs/>
          <w:sz w:val="21"/>
          <w:szCs w:val="21"/>
          <w:lang w:val="pt-PT"/>
        </w:rPr>
        <w:t>Calculators:</w:t>
      </w:r>
      <w:r w:rsidRPr="00443D32">
        <w:rPr>
          <w:sz w:val="21"/>
          <w:szCs w:val="21"/>
        </w:rPr>
        <w:t xml:space="preserve">  Only non-graphing scientific calculators are allowed on tests.  Cell phones, iPads, Graphing Calculators, etc. may not be used as calculators on tests.</w:t>
      </w:r>
    </w:p>
    <w:p w:rsidR="00443D32" w:rsidRDefault="00443D32" w:rsidP="00443D32">
      <w:pPr>
        <w:tabs>
          <w:tab w:val="left" w:pos="6915"/>
        </w:tabs>
        <w:rPr>
          <w:sz w:val="16"/>
          <w:szCs w:val="16"/>
        </w:rPr>
      </w:pPr>
      <w:r>
        <w:rPr>
          <w:sz w:val="16"/>
          <w:szCs w:val="16"/>
        </w:rPr>
        <w:tab/>
      </w:r>
    </w:p>
    <w:p w:rsidR="00443D32" w:rsidRPr="00443D32" w:rsidRDefault="00443D32" w:rsidP="00443D32">
      <w:pPr>
        <w:tabs>
          <w:tab w:val="left" w:pos="260"/>
        </w:tabs>
        <w:rPr>
          <w:sz w:val="21"/>
          <w:szCs w:val="21"/>
        </w:rPr>
      </w:pPr>
      <w:r w:rsidRPr="00443D32">
        <w:rPr>
          <w:b/>
          <w:bCs/>
          <w:sz w:val="21"/>
          <w:szCs w:val="21"/>
        </w:rPr>
        <w:t>Grading Policy</w:t>
      </w:r>
      <w:r w:rsidRPr="00443D32">
        <w:rPr>
          <w:sz w:val="21"/>
          <w:szCs w:val="21"/>
        </w:rPr>
        <w:t xml:space="preserve">:    Unit Tests </w:t>
      </w:r>
      <w:r>
        <w:rPr>
          <w:sz w:val="21"/>
          <w:szCs w:val="21"/>
        </w:rPr>
        <w:t>12% each;</w:t>
      </w:r>
      <w:r w:rsidR="007A3C74">
        <w:rPr>
          <w:sz w:val="21"/>
          <w:szCs w:val="21"/>
        </w:rPr>
        <w:t xml:space="preserve"> </w:t>
      </w:r>
      <w:r w:rsidRPr="00443D32">
        <w:rPr>
          <w:sz w:val="21"/>
          <w:szCs w:val="21"/>
        </w:rPr>
        <w:t xml:space="preserve">Homework/Test Reviews </w:t>
      </w:r>
      <w:r w:rsidRPr="00443D32">
        <w:rPr>
          <w:sz w:val="21"/>
          <w:szCs w:val="21"/>
          <w:lang w:val="de-DE"/>
        </w:rPr>
        <w:t>Exam 20%</w:t>
      </w:r>
      <w:proofErr w:type="gramStart"/>
      <w:r>
        <w:rPr>
          <w:sz w:val="21"/>
          <w:szCs w:val="21"/>
        </w:rPr>
        <w:t>;</w:t>
      </w:r>
      <w:r w:rsidRPr="00443D32">
        <w:rPr>
          <w:sz w:val="21"/>
          <w:szCs w:val="21"/>
        </w:rPr>
        <w:t xml:space="preserve"> </w:t>
      </w:r>
      <w:r w:rsidRPr="00443D32">
        <w:rPr>
          <w:sz w:val="21"/>
          <w:szCs w:val="21"/>
          <w:lang w:val="de-DE"/>
        </w:rPr>
        <w:t xml:space="preserve"> Final</w:t>
      </w:r>
      <w:proofErr w:type="gramEnd"/>
      <w:r w:rsidRPr="00443D32">
        <w:rPr>
          <w:sz w:val="21"/>
          <w:szCs w:val="21"/>
          <w:lang w:val="de-DE"/>
        </w:rPr>
        <w:t xml:space="preserve"> 20%</w:t>
      </w:r>
    </w:p>
    <w:p w:rsidR="00910E14" w:rsidRPr="00E62715" w:rsidRDefault="00910E14" w:rsidP="00910E14">
      <w:pPr>
        <w:tabs>
          <w:tab w:val="left" w:pos="260"/>
        </w:tabs>
        <w:rPr>
          <w:sz w:val="16"/>
          <w:szCs w:val="16"/>
        </w:rPr>
      </w:pPr>
    </w:p>
    <w:p w:rsidR="00910E14" w:rsidRPr="00A42AE0" w:rsidRDefault="00910E14" w:rsidP="00910E14">
      <w:pPr>
        <w:tabs>
          <w:tab w:val="left" w:pos="260"/>
        </w:tabs>
        <w:rPr>
          <w:sz w:val="21"/>
          <w:szCs w:val="21"/>
        </w:rPr>
      </w:pPr>
      <w:r w:rsidRPr="00775E90">
        <w:rPr>
          <w:sz w:val="21"/>
          <w:szCs w:val="21"/>
        </w:rPr>
        <w:t>You can see your grade an</w:t>
      </w:r>
      <w:r>
        <w:rPr>
          <w:sz w:val="21"/>
          <w:szCs w:val="21"/>
        </w:rPr>
        <w:t xml:space="preserve">d all your scores on your MML Grade Book. </w:t>
      </w:r>
      <w:r w:rsidRPr="00775E90">
        <w:rPr>
          <w:sz w:val="21"/>
          <w:szCs w:val="21"/>
        </w:rPr>
        <w:t xml:space="preserve"> Letter grades will be assigned as follows:  </w:t>
      </w:r>
    </w:p>
    <w:p w:rsidR="00910E14" w:rsidRPr="00E62715" w:rsidRDefault="00910E14" w:rsidP="00910E14">
      <w:pPr>
        <w:tabs>
          <w:tab w:val="left" w:pos="260"/>
          <w:tab w:val="left" w:pos="1620"/>
          <w:tab w:val="left" w:pos="3060"/>
          <w:tab w:val="left" w:pos="4500"/>
          <w:tab w:val="left" w:pos="5940"/>
          <w:tab w:val="left" w:pos="7380"/>
        </w:tabs>
        <w:rPr>
          <w:sz w:val="21"/>
          <w:szCs w:val="21"/>
        </w:rPr>
      </w:pPr>
      <w:r w:rsidRPr="00E62715">
        <w:rPr>
          <w:b/>
          <w:sz w:val="21"/>
          <w:szCs w:val="21"/>
        </w:rPr>
        <w:t xml:space="preserve">      A       </w:t>
      </w:r>
      <w:r w:rsidRPr="00E62715">
        <w:rPr>
          <w:sz w:val="21"/>
          <w:szCs w:val="21"/>
        </w:rPr>
        <w:t xml:space="preserve">94 – 100%             </w:t>
      </w:r>
      <w:r w:rsidRPr="00E62715">
        <w:rPr>
          <w:b/>
          <w:sz w:val="21"/>
          <w:szCs w:val="21"/>
        </w:rPr>
        <w:t>B</w:t>
      </w:r>
      <w:r w:rsidRPr="00E62715">
        <w:rPr>
          <w:sz w:val="21"/>
          <w:szCs w:val="21"/>
        </w:rPr>
        <w:t xml:space="preserve">      83 – 86%              </w:t>
      </w:r>
      <w:r w:rsidRPr="00E62715">
        <w:rPr>
          <w:b/>
          <w:sz w:val="21"/>
          <w:szCs w:val="21"/>
        </w:rPr>
        <w:t>C</w:t>
      </w:r>
      <w:r w:rsidRPr="00E62715">
        <w:rPr>
          <w:sz w:val="21"/>
          <w:szCs w:val="21"/>
        </w:rPr>
        <w:t xml:space="preserve">       70 – 74%               </w:t>
      </w:r>
      <w:r w:rsidRPr="00E62715">
        <w:rPr>
          <w:b/>
          <w:sz w:val="21"/>
          <w:szCs w:val="21"/>
        </w:rPr>
        <w:t xml:space="preserve">D      </w:t>
      </w:r>
      <w:r w:rsidRPr="00E62715">
        <w:rPr>
          <w:sz w:val="21"/>
          <w:szCs w:val="21"/>
        </w:rPr>
        <w:t>55 – 59%</w:t>
      </w:r>
    </w:p>
    <w:p w:rsidR="00910E14" w:rsidRPr="00E62715" w:rsidRDefault="00910E14" w:rsidP="00910E14">
      <w:pPr>
        <w:tabs>
          <w:tab w:val="left" w:pos="260"/>
          <w:tab w:val="left" w:pos="1620"/>
          <w:tab w:val="left" w:pos="3060"/>
          <w:tab w:val="left" w:pos="4500"/>
          <w:tab w:val="left" w:pos="5940"/>
          <w:tab w:val="left" w:pos="7380"/>
        </w:tabs>
        <w:rPr>
          <w:sz w:val="21"/>
          <w:szCs w:val="21"/>
        </w:rPr>
      </w:pPr>
      <w:r w:rsidRPr="00E62715">
        <w:rPr>
          <w:b/>
          <w:sz w:val="21"/>
          <w:szCs w:val="21"/>
        </w:rPr>
        <w:t xml:space="preserve">      A-</w:t>
      </w:r>
      <w:r w:rsidRPr="00E62715">
        <w:rPr>
          <w:sz w:val="21"/>
          <w:szCs w:val="21"/>
        </w:rPr>
        <w:t xml:space="preserve">      90 – 93%               </w:t>
      </w:r>
      <w:r w:rsidRPr="00E62715">
        <w:rPr>
          <w:b/>
          <w:sz w:val="21"/>
          <w:szCs w:val="21"/>
        </w:rPr>
        <w:t xml:space="preserve">B-    </w:t>
      </w:r>
      <w:r w:rsidRPr="00E62715">
        <w:rPr>
          <w:sz w:val="21"/>
          <w:szCs w:val="21"/>
        </w:rPr>
        <w:t xml:space="preserve">80 – 82%               </w:t>
      </w:r>
      <w:r w:rsidRPr="00E62715">
        <w:rPr>
          <w:b/>
          <w:sz w:val="21"/>
          <w:szCs w:val="21"/>
        </w:rPr>
        <w:t xml:space="preserve">C-      </w:t>
      </w:r>
      <w:r w:rsidRPr="00E62715">
        <w:rPr>
          <w:sz w:val="21"/>
          <w:szCs w:val="21"/>
        </w:rPr>
        <w:t xml:space="preserve">65 – 69%              </w:t>
      </w:r>
      <w:r w:rsidRPr="00E62715">
        <w:rPr>
          <w:b/>
          <w:sz w:val="21"/>
          <w:szCs w:val="21"/>
        </w:rPr>
        <w:t xml:space="preserve">D-     </w:t>
      </w:r>
      <w:r w:rsidRPr="00E62715">
        <w:rPr>
          <w:sz w:val="21"/>
          <w:szCs w:val="21"/>
        </w:rPr>
        <w:t>50 – 54%</w:t>
      </w:r>
    </w:p>
    <w:p w:rsidR="00910E14" w:rsidRPr="00E62715" w:rsidRDefault="00910E14" w:rsidP="00910E14">
      <w:pPr>
        <w:tabs>
          <w:tab w:val="left" w:pos="260"/>
          <w:tab w:val="left" w:pos="1620"/>
          <w:tab w:val="left" w:pos="3060"/>
          <w:tab w:val="left" w:pos="4500"/>
          <w:tab w:val="left" w:pos="5940"/>
          <w:tab w:val="left" w:pos="7380"/>
        </w:tabs>
        <w:rPr>
          <w:sz w:val="21"/>
          <w:szCs w:val="21"/>
        </w:rPr>
      </w:pPr>
      <w:r w:rsidRPr="00E62715">
        <w:rPr>
          <w:b/>
          <w:sz w:val="21"/>
          <w:szCs w:val="21"/>
        </w:rPr>
        <w:t xml:space="preserve">      B+</w:t>
      </w:r>
      <w:r w:rsidRPr="00E62715">
        <w:rPr>
          <w:sz w:val="21"/>
          <w:szCs w:val="21"/>
        </w:rPr>
        <w:t xml:space="preserve">     87 – 89%               </w:t>
      </w:r>
      <w:r w:rsidRPr="00E62715">
        <w:rPr>
          <w:b/>
          <w:sz w:val="21"/>
          <w:szCs w:val="21"/>
        </w:rPr>
        <w:t xml:space="preserve">C+   </w:t>
      </w:r>
      <w:r w:rsidRPr="00E62715">
        <w:rPr>
          <w:sz w:val="21"/>
          <w:szCs w:val="21"/>
        </w:rPr>
        <w:t xml:space="preserve">75 – 79%               </w:t>
      </w:r>
      <w:r w:rsidRPr="00E62715">
        <w:rPr>
          <w:b/>
          <w:sz w:val="21"/>
          <w:szCs w:val="21"/>
        </w:rPr>
        <w:t xml:space="preserve">D+     </w:t>
      </w:r>
      <w:r w:rsidRPr="00E62715">
        <w:rPr>
          <w:sz w:val="21"/>
          <w:szCs w:val="21"/>
        </w:rPr>
        <w:t xml:space="preserve">60 – 64%              </w:t>
      </w:r>
      <w:r w:rsidRPr="00E62715">
        <w:rPr>
          <w:b/>
          <w:sz w:val="21"/>
          <w:szCs w:val="21"/>
        </w:rPr>
        <w:t xml:space="preserve">F         </w:t>
      </w:r>
      <w:r w:rsidRPr="00E62715">
        <w:rPr>
          <w:sz w:val="21"/>
          <w:szCs w:val="21"/>
        </w:rPr>
        <w:t>0 – 49%</w:t>
      </w:r>
    </w:p>
    <w:p w:rsidR="00910E14" w:rsidRPr="008B16EE" w:rsidRDefault="00910E14" w:rsidP="00910E14">
      <w:pPr>
        <w:tabs>
          <w:tab w:val="left" w:pos="260"/>
        </w:tabs>
        <w:rPr>
          <w:sz w:val="16"/>
          <w:szCs w:val="16"/>
        </w:rPr>
      </w:pPr>
    </w:p>
    <w:p w:rsidR="00910E14" w:rsidRDefault="00910E14" w:rsidP="00910E14">
      <w:pPr>
        <w:tabs>
          <w:tab w:val="left" w:pos="260"/>
        </w:tabs>
        <w:rPr>
          <w:sz w:val="21"/>
          <w:szCs w:val="21"/>
        </w:rPr>
      </w:pPr>
      <w:proofErr w:type="spellStart"/>
      <w:r>
        <w:rPr>
          <w:b/>
          <w:sz w:val="21"/>
          <w:szCs w:val="21"/>
        </w:rPr>
        <w:t>MyMathLab</w:t>
      </w:r>
      <w:proofErr w:type="spellEnd"/>
      <w:r>
        <w:rPr>
          <w:b/>
          <w:sz w:val="21"/>
          <w:szCs w:val="21"/>
        </w:rPr>
        <w:t xml:space="preserve"> (MML):</w:t>
      </w:r>
      <w:r>
        <w:rPr>
          <w:sz w:val="21"/>
          <w:szCs w:val="21"/>
        </w:rPr>
        <w:t xml:space="preserve">  Please make sure you check your MML site frequently since class information will be posted there.  Go to </w:t>
      </w:r>
      <w:hyperlink r:id="rId11" w:history="1">
        <w:r>
          <w:rPr>
            <w:rStyle w:val="Hyperlink"/>
            <w:sz w:val="21"/>
            <w:szCs w:val="21"/>
          </w:rPr>
          <w:t>http://www.mymathlab</w:t>
        </w:r>
        <w:r w:rsidRPr="00A42AE0">
          <w:rPr>
            <w:rStyle w:val="Hyperlink"/>
            <w:sz w:val="21"/>
            <w:szCs w:val="21"/>
          </w:rPr>
          <w:t>.com/</w:t>
        </w:r>
      </w:hyperlink>
      <w:r>
        <w:rPr>
          <w:sz w:val="21"/>
          <w:szCs w:val="21"/>
        </w:rPr>
        <w:t xml:space="preserve"> to access MML.</w:t>
      </w:r>
    </w:p>
    <w:p w:rsidR="00910E14" w:rsidRDefault="00910E14" w:rsidP="00910E14">
      <w:pPr>
        <w:tabs>
          <w:tab w:val="left" w:pos="260"/>
        </w:tabs>
        <w:rPr>
          <w:sz w:val="16"/>
          <w:szCs w:val="16"/>
        </w:rPr>
      </w:pPr>
    </w:p>
    <w:p w:rsidR="00910E14" w:rsidRPr="002259A8" w:rsidRDefault="00910E14" w:rsidP="00910E14">
      <w:pPr>
        <w:tabs>
          <w:tab w:val="left" w:pos="260"/>
        </w:tabs>
        <w:rPr>
          <w:sz w:val="16"/>
          <w:szCs w:val="16"/>
        </w:rPr>
      </w:pPr>
    </w:p>
    <w:p w:rsidR="00910E14" w:rsidRPr="00775E90" w:rsidRDefault="00910E14" w:rsidP="00910E14">
      <w:pPr>
        <w:tabs>
          <w:tab w:val="left" w:pos="6440"/>
        </w:tabs>
        <w:rPr>
          <w:sz w:val="21"/>
          <w:szCs w:val="21"/>
        </w:rPr>
      </w:pPr>
      <w:r w:rsidRPr="00775E90">
        <w:rPr>
          <w:b/>
          <w:sz w:val="21"/>
          <w:szCs w:val="21"/>
        </w:rPr>
        <w:t xml:space="preserve">Testing Center: </w:t>
      </w:r>
      <w:r>
        <w:rPr>
          <w:sz w:val="21"/>
          <w:szCs w:val="21"/>
        </w:rPr>
        <w:t>For current testing center hours, please go to</w:t>
      </w:r>
      <w:r w:rsidRPr="00ED0F9C">
        <w:rPr>
          <w:sz w:val="21"/>
          <w:szCs w:val="21"/>
        </w:rPr>
        <w:t xml:space="preserve"> </w:t>
      </w:r>
      <w:hyperlink r:id="rId12" w:history="1">
        <w:r w:rsidRPr="00775E90">
          <w:rPr>
            <w:rStyle w:val="Hyperlink"/>
            <w:sz w:val="21"/>
            <w:szCs w:val="21"/>
          </w:rPr>
          <w:t>http://dixie.edu/testing</w:t>
        </w:r>
      </w:hyperlink>
    </w:p>
    <w:p w:rsidR="00910E14" w:rsidRPr="00E93E5C" w:rsidRDefault="00910E14" w:rsidP="00910E14">
      <w:pPr>
        <w:tabs>
          <w:tab w:val="left" w:pos="720"/>
        </w:tabs>
        <w:rPr>
          <w:sz w:val="16"/>
          <w:szCs w:val="16"/>
        </w:rPr>
      </w:pPr>
    </w:p>
    <w:p w:rsidR="00910E14" w:rsidRPr="00E93E5C" w:rsidRDefault="00910E14" w:rsidP="00910E14">
      <w:pPr>
        <w:tabs>
          <w:tab w:val="left" w:pos="720"/>
        </w:tabs>
        <w:rPr>
          <w:sz w:val="21"/>
          <w:szCs w:val="21"/>
        </w:rPr>
      </w:pPr>
      <w:r w:rsidRPr="00C80519">
        <w:rPr>
          <w:b/>
          <w:iCs/>
          <w:sz w:val="21"/>
          <w:szCs w:val="21"/>
        </w:rPr>
        <w:t>Disability Resource Center:</w:t>
      </w:r>
      <w:r>
        <w:rPr>
          <w:iCs/>
          <w:sz w:val="21"/>
          <w:szCs w:val="21"/>
        </w:rPr>
        <w:t xml:space="preserve">  </w:t>
      </w:r>
      <w:r w:rsidRPr="00E93E5C">
        <w:rPr>
          <w:iCs/>
          <w:sz w:val="21"/>
          <w:szCs w:val="21"/>
        </w:rPr>
        <w:t>If you are a student with a medical, psychological, or learning disability or think you might have a disability and would like accommodations, contact the Disability Resource Center (652-7516) in the North Plaza.  The Disability Resource Center (</w:t>
      </w:r>
      <w:hyperlink r:id="rId13" w:tgtFrame="_blank" w:history="1">
        <w:r w:rsidRPr="00E93E5C">
          <w:rPr>
            <w:rStyle w:val="Hyperlink"/>
            <w:iCs/>
            <w:sz w:val="21"/>
            <w:szCs w:val="21"/>
          </w:rPr>
          <w:t>http://dixie.edu/drcenter/</w:t>
        </w:r>
      </w:hyperlink>
      <w:proofErr w:type="gramStart"/>
      <w:r w:rsidRPr="00E93E5C">
        <w:rPr>
          <w:iCs/>
          <w:sz w:val="21"/>
          <w:szCs w:val="21"/>
        </w:rPr>
        <w:t>)  will</w:t>
      </w:r>
      <w:proofErr w:type="gramEnd"/>
      <w:r w:rsidRPr="00E93E5C">
        <w:rPr>
          <w:iCs/>
          <w:sz w:val="21"/>
          <w:szCs w:val="21"/>
        </w:rPr>
        <w:t xml:space="preserve"> determine eligibility of the student requesting special services and determine the appropriate accommodations related to their disability.</w:t>
      </w:r>
    </w:p>
    <w:p w:rsidR="00910E14" w:rsidRPr="00C818CE" w:rsidRDefault="00910E14" w:rsidP="00910E14">
      <w:pPr>
        <w:tabs>
          <w:tab w:val="left" w:pos="720"/>
        </w:tabs>
        <w:rPr>
          <w:sz w:val="16"/>
          <w:szCs w:val="16"/>
        </w:rPr>
      </w:pPr>
    </w:p>
    <w:p w:rsidR="00910E14" w:rsidRDefault="00910E14" w:rsidP="00910E14">
      <w:pPr>
        <w:tabs>
          <w:tab w:val="left" w:pos="720"/>
        </w:tabs>
        <w:rPr>
          <w:sz w:val="21"/>
          <w:szCs w:val="21"/>
        </w:rPr>
      </w:pPr>
      <w:r w:rsidRPr="00775E90">
        <w:rPr>
          <w:b/>
          <w:sz w:val="21"/>
          <w:szCs w:val="21"/>
        </w:rPr>
        <w:t xml:space="preserve">Receiving your grades at the end of the semester: </w:t>
      </w:r>
      <w:r w:rsidRPr="00775E90">
        <w:rPr>
          <w:sz w:val="21"/>
          <w:szCs w:val="21"/>
        </w:rPr>
        <w:t xml:space="preserve">Your course letter grade will be posted on Banner as soon as the Final Exam has been graded and the overall course average </w:t>
      </w:r>
      <w:r>
        <w:rPr>
          <w:sz w:val="21"/>
          <w:szCs w:val="21"/>
        </w:rPr>
        <w:t xml:space="preserve">calculated (usually within 48 </w:t>
      </w:r>
      <w:proofErr w:type="spellStart"/>
      <w:r>
        <w:rPr>
          <w:sz w:val="21"/>
          <w:szCs w:val="21"/>
        </w:rPr>
        <w:t>hrs</w:t>
      </w:r>
      <w:proofErr w:type="spellEnd"/>
      <w:r>
        <w:rPr>
          <w:sz w:val="21"/>
          <w:szCs w:val="21"/>
        </w:rPr>
        <w:t xml:space="preserve"> after </w:t>
      </w:r>
      <w:r w:rsidRPr="00775E90">
        <w:rPr>
          <w:sz w:val="21"/>
          <w:szCs w:val="21"/>
        </w:rPr>
        <w:t>Exam has been taken</w:t>
      </w:r>
      <w:r>
        <w:rPr>
          <w:sz w:val="21"/>
          <w:szCs w:val="21"/>
        </w:rPr>
        <w:t>)</w:t>
      </w:r>
      <w:r w:rsidRPr="00775E90">
        <w:rPr>
          <w:sz w:val="21"/>
          <w:szCs w:val="21"/>
        </w:rPr>
        <w:t xml:space="preserve">. </w:t>
      </w:r>
    </w:p>
    <w:p w:rsidR="00910E14" w:rsidRPr="00C818CE" w:rsidRDefault="00910E14" w:rsidP="00910E14">
      <w:pPr>
        <w:tabs>
          <w:tab w:val="left" w:pos="720"/>
        </w:tabs>
        <w:rPr>
          <w:sz w:val="16"/>
          <w:szCs w:val="16"/>
        </w:rPr>
      </w:pPr>
    </w:p>
    <w:p w:rsidR="00910E14" w:rsidRPr="00775E90" w:rsidRDefault="00910E14" w:rsidP="00910E14">
      <w:pPr>
        <w:tabs>
          <w:tab w:val="left" w:pos="720"/>
        </w:tabs>
        <w:rPr>
          <w:sz w:val="21"/>
          <w:szCs w:val="21"/>
        </w:rPr>
      </w:pPr>
      <w:r w:rsidRPr="00775E90">
        <w:rPr>
          <w:b/>
          <w:sz w:val="21"/>
          <w:szCs w:val="21"/>
        </w:rPr>
        <w:t xml:space="preserve">Withdrawing from or dropping a class:  </w:t>
      </w:r>
      <w:r w:rsidRPr="00775E90">
        <w:rPr>
          <w:sz w:val="21"/>
          <w:szCs w:val="21"/>
        </w:rPr>
        <w:t>If you never attend a class, the instructor may withdraw you from it. If you attend even one day, the instructor cannot withdraw you from the class. Since not all instructors will withdraw you for non-attendance, you should take care of that transaction for yourself by going to the registration window. If you quit attending and do not withdraw from the class, you will receive an F.</w:t>
      </w:r>
    </w:p>
    <w:p w:rsidR="00910E14" w:rsidRPr="00C818CE" w:rsidRDefault="00910E14" w:rsidP="00910E14">
      <w:pPr>
        <w:tabs>
          <w:tab w:val="left" w:pos="720"/>
        </w:tabs>
        <w:rPr>
          <w:sz w:val="12"/>
          <w:szCs w:val="12"/>
        </w:rPr>
      </w:pPr>
    </w:p>
    <w:p w:rsidR="00910E14" w:rsidRPr="00775E90" w:rsidRDefault="00910E14" w:rsidP="00910E14">
      <w:pPr>
        <w:rPr>
          <w:sz w:val="21"/>
          <w:szCs w:val="21"/>
        </w:rPr>
      </w:pPr>
      <w:proofErr w:type="gramStart"/>
      <w:r w:rsidRPr="00775E90">
        <w:rPr>
          <w:b/>
          <w:sz w:val="21"/>
          <w:szCs w:val="21"/>
        </w:rPr>
        <w:t>Changing your schedule:</w:t>
      </w:r>
      <w:r w:rsidRPr="00775E90">
        <w:rPr>
          <w:sz w:val="21"/>
          <w:szCs w:val="21"/>
        </w:rPr>
        <w:t xml:space="preserve">  It is your responsibility, as the student, to ensure the accuracy of your class schedule.</w:t>
      </w:r>
      <w:proofErr w:type="gramEnd"/>
      <w:r w:rsidRPr="00775E90">
        <w:rPr>
          <w:sz w:val="21"/>
          <w:szCs w:val="21"/>
        </w:rPr>
        <w:t xml:space="preserve"> Be sure to check </w:t>
      </w:r>
      <w:r>
        <w:rPr>
          <w:sz w:val="21"/>
          <w:szCs w:val="21"/>
        </w:rPr>
        <w:t xml:space="preserve">your schedule </w:t>
      </w:r>
      <w:r w:rsidRPr="00775E90">
        <w:rPr>
          <w:sz w:val="21"/>
          <w:szCs w:val="21"/>
        </w:rPr>
        <w:t>after every</w:t>
      </w:r>
      <w:r>
        <w:rPr>
          <w:sz w:val="21"/>
          <w:szCs w:val="21"/>
        </w:rPr>
        <w:t xml:space="preserve"> change you make to it</w:t>
      </w:r>
      <w:r w:rsidRPr="00775E90">
        <w:rPr>
          <w:sz w:val="21"/>
          <w:szCs w:val="21"/>
        </w:rPr>
        <w:t>. Run a hard copy and keep it!</w:t>
      </w:r>
    </w:p>
    <w:p w:rsidR="00910E14" w:rsidRPr="00C818CE" w:rsidRDefault="00910E14" w:rsidP="00910E14">
      <w:pPr>
        <w:tabs>
          <w:tab w:val="left" w:pos="720"/>
        </w:tabs>
        <w:rPr>
          <w:sz w:val="10"/>
          <w:szCs w:val="10"/>
        </w:rPr>
      </w:pPr>
    </w:p>
    <w:p w:rsidR="00910E14" w:rsidRPr="00775E90" w:rsidRDefault="00910E14" w:rsidP="00910E14">
      <w:pPr>
        <w:tabs>
          <w:tab w:val="left" w:pos="720"/>
        </w:tabs>
        <w:rPr>
          <w:sz w:val="21"/>
          <w:szCs w:val="21"/>
        </w:rPr>
      </w:pPr>
      <w:r w:rsidRPr="00775E90">
        <w:rPr>
          <w:b/>
          <w:sz w:val="21"/>
          <w:szCs w:val="21"/>
        </w:rPr>
        <w:t xml:space="preserve">Complete Withdrawal: </w:t>
      </w:r>
      <w:r w:rsidRPr="00775E90">
        <w:rPr>
          <w:sz w:val="21"/>
          <w:szCs w:val="21"/>
        </w:rPr>
        <w:t xml:space="preserve"> Dropping</w:t>
      </w:r>
      <w:r>
        <w:rPr>
          <w:sz w:val="21"/>
          <w:szCs w:val="21"/>
        </w:rPr>
        <w:t xml:space="preserve"> all classes </w:t>
      </w:r>
      <w:r w:rsidRPr="00775E90">
        <w:rPr>
          <w:sz w:val="21"/>
          <w:szCs w:val="21"/>
        </w:rPr>
        <w:t>does not withdraw you from the college and you may receive all F’s. You must contact the Advisement Center, complete a withdrawal form, and surrender your student ID card.</w:t>
      </w:r>
    </w:p>
    <w:p w:rsidR="00910E14" w:rsidRPr="00CB2121" w:rsidRDefault="00910E14" w:rsidP="00910E14">
      <w:pPr>
        <w:tabs>
          <w:tab w:val="left" w:pos="720"/>
        </w:tabs>
        <w:rPr>
          <w:sz w:val="10"/>
          <w:szCs w:val="10"/>
        </w:rPr>
      </w:pPr>
    </w:p>
    <w:p w:rsidR="00910E14" w:rsidRPr="00E93E5C" w:rsidRDefault="00910E14" w:rsidP="00910E14">
      <w:pPr>
        <w:tabs>
          <w:tab w:val="left" w:pos="720"/>
        </w:tabs>
        <w:rPr>
          <w:rStyle w:val="Hyperlink"/>
          <w:color w:val="auto"/>
          <w:sz w:val="23"/>
          <w:szCs w:val="23"/>
          <w:u w:val="none"/>
        </w:rPr>
      </w:pPr>
      <w:r w:rsidRPr="00775E90">
        <w:rPr>
          <w:b/>
          <w:sz w:val="21"/>
          <w:szCs w:val="21"/>
        </w:rPr>
        <w:t xml:space="preserve">Changes: </w:t>
      </w:r>
      <w:r w:rsidRPr="00775E90">
        <w:rPr>
          <w:sz w:val="21"/>
          <w:szCs w:val="21"/>
        </w:rPr>
        <w:t xml:space="preserve"> Although unlikely, this syllabus and/or the assignment schedule may be changed if deemed necessary by the instructor. All changes will be announced in class and/or sent to your </w:t>
      </w:r>
      <w:proofErr w:type="spellStart"/>
      <w:r w:rsidRPr="00775E90">
        <w:rPr>
          <w:sz w:val="21"/>
          <w:szCs w:val="21"/>
        </w:rPr>
        <w:t>dmail</w:t>
      </w:r>
      <w:proofErr w:type="spellEnd"/>
      <w:r>
        <w:rPr>
          <w:sz w:val="21"/>
          <w:szCs w:val="21"/>
        </w:rPr>
        <w:t xml:space="preserve">, </w:t>
      </w:r>
      <w:proofErr w:type="spellStart"/>
      <w:r w:rsidR="00233CBA">
        <w:rPr>
          <w:sz w:val="21"/>
          <w:szCs w:val="21"/>
        </w:rPr>
        <w:t>Powerschool</w:t>
      </w:r>
      <w:proofErr w:type="spellEnd"/>
      <w:r>
        <w:rPr>
          <w:sz w:val="21"/>
          <w:szCs w:val="21"/>
        </w:rPr>
        <w:t xml:space="preserve"> or MML</w:t>
      </w:r>
      <w:r w:rsidRPr="00775E90">
        <w:rPr>
          <w:sz w:val="21"/>
          <w:szCs w:val="21"/>
        </w:rPr>
        <w:t xml:space="preserve"> account</w:t>
      </w:r>
      <w:r w:rsidRPr="007D0A2A">
        <w:rPr>
          <w:sz w:val="23"/>
          <w:szCs w:val="23"/>
        </w:rPr>
        <w:t>.</w:t>
      </w:r>
    </w:p>
    <w:p w:rsidR="00910E14" w:rsidRPr="00CB2121" w:rsidRDefault="00910E14" w:rsidP="00910E14">
      <w:pPr>
        <w:outlineLvl w:val="2"/>
        <w:rPr>
          <w:bCs/>
          <w:sz w:val="10"/>
          <w:szCs w:val="10"/>
        </w:rPr>
      </w:pPr>
    </w:p>
    <w:p w:rsidR="00910E14" w:rsidRPr="00C818CE" w:rsidRDefault="00910E14" w:rsidP="00CC725D">
      <w:pPr>
        <w:tabs>
          <w:tab w:val="left" w:pos="720"/>
        </w:tabs>
        <w:rPr>
          <w:sz w:val="6"/>
          <w:szCs w:val="6"/>
        </w:rPr>
      </w:pPr>
      <w:r w:rsidRPr="00E93E5C">
        <w:rPr>
          <w:b/>
          <w:sz w:val="21"/>
          <w:szCs w:val="21"/>
        </w:rPr>
        <w:t>Miscellaneous Information</w:t>
      </w:r>
      <w:r>
        <w:rPr>
          <w:sz w:val="21"/>
          <w:szCs w:val="21"/>
        </w:rPr>
        <w:t xml:space="preserve">:  </w:t>
      </w:r>
      <w:r w:rsidRPr="009B5264">
        <w:rPr>
          <w:sz w:val="21"/>
          <w:szCs w:val="21"/>
        </w:rPr>
        <w:t xml:space="preserve">Click on this link - </w:t>
      </w:r>
      <w:hyperlink r:id="rId14" w:tgtFrame="_blank" w:history="1">
        <w:r w:rsidRPr="009B5264">
          <w:rPr>
            <w:rStyle w:val="Hyperlink"/>
            <w:sz w:val="21"/>
            <w:szCs w:val="21"/>
          </w:rPr>
          <w:t xml:space="preserve">http://www.dixie.edu/reg/syllabus/ </w:t>
        </w:r>
      </w:hyperlink>
      <w:r w:rsidRPr="009B5264">
        <w:rPr>
          <w:sz w:val="21"/>
          <w:szCs w:val="21"/>
        </w:rPr>
        <w:t>- for comprehensive information on the Semester Dates, the Final Exam Schedule, University resources such as the library, Disability Resource Center, IT Student Help Desk, Online Writing Lab, Testing Center, Tutoring Center, and Writing Center.  In addition, please review DSU policies and statements with regards to Academic Integrity, Disruptive Behavior and Absences related to university functions.</w:t>
      </w:r>
    </w:p>
    <w:tbl>
      <w:tblPr>
        <w:tblpPr w:leftFromText="180" w:rightFromText="180" w:vertAnchor="text" w:horzAnchor="page" w:tblpX="419" w:tblpY="-197"/>
        <w:tblW w:w="11682" w:type="dxa"/>
        <w:tblLayout w:type="fixed"/>
        <w:tblLook w:val="0000" w:firstRow="0" w:lastRow="0" w:firstColumn="0" w:lastColumn="0" w:noHBand="0" w:noVBand="0"/>
      </w:tblPr>
      <w:tblGrid>
        <w:gridCol w:w="859"/>
        <w:gridCol w:w="746"/>
        <w:gridCol w:w="3826"/>
        <w:gridCol w:w="933"/>
        <w:gridCol w:w="746"/>
        <w:gridCol w:w="4572"/>
      </w:tblGrid>
      <w:tr w:rsidR="00B724B0" w:rsidRPr="00131EB5" w:rsidTr="00EA3224">
        <w:trPr>
          <w:trHeight w:val="151"/>
        </w:trPr>
        <w:tc>
          <w:tcPr>
            <w:tcW w:w="11682" w:type="dxa"/>
            <w:gridSpan w:val="6"/>
            <w:tcBorders>
              <w:top w:val="single" w:sz="8" w:space="0" w:color="auto"/>
              <w:left w:val="single" w:sz="8" w:space="0" w:color="auto"/>
              <w:bottom w:val="single" w:sz="8" w:space="0" w:color="auto"/>
              <w:right w:val="single" w:sz="8" w:space="0" w:color="auto"/>
            </w:tcBorders>
            <w:shd w:val="clear" w:color="auto" w:fill="969696"/>
            <w:noWrap/>
            <w:vAlign w:val="bottom"/>
          </w:tcPr>
          <w:p w:rsidR="00B724B0" w:rsidRPr="00F92477" w:rsidRDefault="00B724B0" w:rsidP="00CC725D">
            <w:pPr>
              <w:jc w:val="center"/>
              <w:rPr>
                <w:rFonts w:ascii="Comic Sans MS" w:hAnsi="Comic Sans MS"/>
                <w:b/>
                <w:bCs/>
                <w:color w:val="000000"/>
                <w:sz w:val="19"/>
                <w:szCs w:val="19"/>
              </w:rPr>
            </w:pPr>
            <w:r w:rsidRPr="00F92477">
              <w:rPr>
                <w:rFonts w:ascii="Comic Sans MS" w:hAnsi="Comic Sans MS"/>
                <w:b/>
                <w:bCs/>
                <w:color w:val="000000"/>
                <w:sz w:val="19"/>
                <w:szCs w:val="19"/>
              </w:rPr>
              <w:lastRenderedPageBreak/>
              <w:t>Due Dates and</w:t>
            </w:r>
            <w:r w:rsidR="00CC725D">
              <w:rPr>
                <w:rFonts w:ascii="Comic Sans MS" w:hAnsi="Comic Sans MS"/>
                <w:b/>
                <w:bCs/>
                <w:color w:val="000000"/>
                <w:sz w:val="19"/>
                <w:szCs w:val="19"/>
              </w:rPr>
              <w:t xml:space="preserve"> Recommended Schedule – Math 101</w:t>
            </w:r>
            <w:r w:rsidRPr="00F92477">
              <w:rPr>
                <w:rFonts w:ascii="Comic Sans MS" w:hAnsi="Comic Sans MS"/>
                <w:b/>
                <w:bCs/>
                <w:color w:val="000000"/>
                <w:sz w:val="19"/>
                <w:szCs w:val="19"/>
              </w:rPr>
              <w:t xml:space="preserve">0 </w:t>
            </w:r>
            <w:r w:rsidR="00CC725D">
              <w:rPr>
                <w:rFonts w:ascii="Comic Sans MS" w:hAnsi="Comic Sans MS"/>
                <w:b/>
                <w:bCs/>
                <w:color w:val="000000"/>
                <w:sz w:val="19"/>
                <w:szCs w:val="19"/>
              </w:rPr>
              <w:t>Intermediate Algebra</w:t>
            </w:r>
            <w:r w:rsidRPr="00F92477">
              <w:rPr>
                <w:rFonts w:ascii="Comic Sans MS" w:hAnsi="Comic Sans MS"/>
                <w:b/>
                <w:bCs/>
                <w:color w:val="000000"/>
                <w:sz w:val="19"/>
                <w:szCs w:val="19"/>
              </w:rPr>
              <w:t xml:space="preserve"> –</w:t>
            </w:r>
            <w:r w:rsidR="00BE7BE7" w:rsidRPr="00F92477">
              <w:rPr>
                <w:rFonts w:ascii="Comic Sans MS" w:hAnsi="Comic Sans MS"/>
                <w:b/>
                <w:bCs/>
                <w:color w:val="000000"/>
                <w:sz w:val="19"/>
                <w:szCs w:val="19"/>
              </w:rPr>
              <w:t xml:space="preserve"> Fall </w:t>
            </w:r>
            <w:r w:rsidRPr="00F92477">
              <w:rPr>
                <w:rFonts w:ascii="Comic Sans MS" w:hAnsi="Comic Sans MS"/>
                <w:b/>
                <w:bCs/>
                <w:color w:val="000000"/>
                <w:sz w:val="19"/>
                <w:szCs w:val="19"/>
              </w:rPr>
              <w:t>2015</w:t>
            </w:r>
          </w:p>
        </w:tc>
      </w:tr>
      <w:tr w:rsidR="00F75368" w:rsidRPr="00131EB5" w:rsidTr="009A532D">
        <w:trPr>
          <w:trHeight w:val="325"/>
        </w:trPr>
        <w:tc>
          <w:tcPr>
            <w:tcW w:w="859" w:type="dxa"/>
            <w:tcBorders>
              <w:top w:val="single" w:sz="8" w:space="0" w:color="auto"/>
              <w:left w:val="single" w:sz="8" w:space="0" w:color="auto"/>
              <w:bottom w:val="single" w:sz="8" w:space="0" w:color="auto"/>
              <w:right w:val="single" w:sz="4" w:space="0" w:color="auto"/>
            </w:tcBorders>
            <w:shd w:val="clear" w:color="auto" w:fill="969696"/>
            <w:noWrap/>
            <w:vAlign w:val="bottom"/>
          </w:tcPr>
          <w:p w:rsidR="00F75368" w:rsidRPr="00F92477" w:rsidRDefault="00F75368" w:rsidP="00F75368">
            <w:pPr>
              <w:jc w:val="center"/>
              <w:rPr>
                <w:rFonts w:ascii="Comic Sans MS" w:hAnsi="Comic Sans MS"/>
                <w:b/>
                <w:bCs/>
                <w:color w:val="000000"/>
                <w:sz w:val="18"/>
                <w:szCs w:val="18"/>
              </w:rPr>
            </w:pPr>
            <w:r w:rsidRPr="00F92477">
              <w:rPr>
                <w:rFonts w:ascii="Comic Sans MS" w:hAnsi="Comic Sans MS"/>
                <w:b/>
                <w:bCs/>
                <w:color w:val="000000"/>
                <w:sz w:val="18"/>
                <w:szCs w:val="18"/>
              </w:rPr>
              <w:t>Date</w:t>
            </w:r>
          </w:p>
        </w:tc>
        <w:tc>
          <w:tcPr>
            <w:tcW w:w="746" w:type="dxa"/>
            <w:tcBorders>
              <w:top w:val="single" w:sz="8" w:space="0" w:color="auto"/>
              <w:left w:val="single" w:sz="4" w:space="0" w:color="auto"/>
              <w:bottom w:val="single" w:sz="8" w:space="0" w:color="auto"/>
              <w:right w:val="single" w:sz="4" w:space="0" w:color="auto"/>
            </w:tcBorders>
            <w:shd w:val="clear" w:color="auto" w:fill="969696"/>
            <w:noWrap/>
            <w:vAlign w:val="bottom"/>
          </w:tcPr>
          <w:p w:rsidR="00F75368" w:rsidRPr="00F92477" w:rsidRDefault="00F75368" w:rsidP="00F75368">
            <w:pPr>
              <w:jc w:val="center"/>
              <w:rPr>
                <w:rFonts w:ascii="Comic Sans MS" w:hAnsi="Comic Sans MS"/>
                <w:b/>
                <w:bCs/>
                <w:color w:val="000000"/>
                <w:sz w:val="18"/>
                <w:szCs w:val="18"/>
              </w:rPr>
            </w:pPr>
            <w:r w:rsidRPr="00F92477">
              <w:rPr>
                <w:rFonts w:ascii="Comic Sans MS" w:hAnsi="Comic Sans MS"/>
                <w:b/>
                <w:bCs/>
                <w:color w:val="000000"/>
                <w:sz w:val="18"/>
                <w:szCs w:val="18"/>
              </w:rPr>
              <w:t>Day</w:t>
            </w:r>
          </w:p>
        </w:tc>
        <w:tc>
          <w:tcPr>
            <w:tcW w:w="3826" w:type="dxa"/>
            <w:tcBorders>
              <w:top w:val="single" w:sz="8" w:space="0" w:color="auto"/>
              <w:left w:val="single" w:sz="4" w:space="0" w:color="auto"/>
              <w:bottom w:val="single" w:sz="8" w:space="0" w:color="auto"/>
              <w:right w:val="single" w:sz="8" w:space="0" w:color="auto"/>
            </w:tcBorders>
            <w:shd w:val="clear" w:color="auto" w:fill="969696"/>
            <w:noWrap/>
            <w:vAlign w:val="bottom"/>
          </w:tcPr>
          <w:p w:rsidR="00F75368" w:rsidRPr="00F92477" w:rsidRDefault="00F75368" w:rsidP="00F75368">
            <w:pPr>
              <w:jc w:val="center"/>
              <w:rPr>
                <w:rFonts w:ascii="Comic Sans MS" w:hAnsi="Comic Sans MS"/>
                <w:b/>
                <w:bCs/>
                <w:color w:val="000000"/>
                <w:sz w:val="18"/>
                <w:szCs w:val="18"/>
              </w:rPr>
            </w:pPr>
            <w:r w:rsidRPr="00F92477">
              <w:rPr>
                <w:rFonts w:ascii="Comic Sans MS" w:hAnsi="Comic Sans MS"/>
                <w:b/>
                <w:bCs/>
                <w:color w:val="000000"/>
                <w:sz w:val="18"/>
                <w:szCs w:val="18"/>
              </w:rPr>
              <w:t>Assignment</w:t>
            </w:r>
          </w:p>
        </w:tc>
        <w:tc>
          <w:tcPr>
            <w:tcW w:w="933" w:type="dxa"/>
            <w:tcBorders>
              <w:top w:val="single" w:sz="8" w:space="0" w:color="auto"/>
              <w:left w:val="single" w:sz="4" w:space="0" w:color="auto"/>
              <w:bottom w:val="single" w:sz="8" w:space="0" w:color="auto"/>
              <w:right w:val="single" w:sz="4" w:space="0" w:color="auto"/>
            </w:tcBorders>
            <w:shd w:val="clear" w:color="auto" w:fill="969696"/>
            <w:noWrap/>
            <w:vAlign w:val="bottom"/>
          </w:tcPr>
          <w:p w:rsidR="00F75368" w:rsidRPr="00F92477" w:rsidRDefault="00F75368" w:rsidP="00F75368">
            <w:pPr>
              <w:jc w:val="center"/>
              <w:rPr>
                <w:rFonts w:ascii="Comic Sans MS" w:hAnsi="Comic Sans MS"/>
                <w:b/>
                <w:bCs/>
                <w:color w:val="000000"/>
                <w:sz w:val="18"/>
                <w:szCs w:val="18"/>
              </w:rPr>
            </w:pPr>
            <w:r w:rsidRPr="00F92477">
              <w:rPr>
                <w:rFonts w:ascii="Comic Sans MS" w:hAnsi="Comic Sans MS"/>
                <w:b/>
                <w:bCs/>
                <w:color w:val="000000"/>
                <w:sz w:val="18"/>
                <w:szCs w:val="18"/>
              </w:rPr>
              <w:t>Date</w:t>
            </w:r>
          </w:p>
        </w:tc>
        <w:tc>
          <w:tcPr>
            <w:tcW w:w="746" w:type="dxa"/>
            <w:tcBorders>
              <w:top w:val="single" w:sz="8" w:space="0" w:color="auto"/>
              <w:left w:val="single" w:sz="4" w:space="0" w:color="auto"/>
              <w:bottom w:val="single" w:sz="8" w:space="0" w:color="auto"/>
              <w:right w:val="single" w:sz="4" w:space="0" w:color="auto"/>
            </w:tcBorders>
            <w:shd w:val="clear" w:color="auto" w:fill="969696"/>
            <w:noWrap/>
            <w:vAlign w:val="bottom"/>
          </w:tcPr>
          <w:p w:rsidR="00F75368" w:rsidRPr="00F92477" w:rsidRDefault="00F75368" w:rsidP="00F75368">
            <w:pPr>
              <w:jc w:val="center"/>
              <w:rPr>
                <w:rFonts w:ascii="Comic Sans MS" w:hAnsi="Comic Sans MS"/>
                <w:b/>
                <w:bCs/>
                <w:color w:val="000000"/>
                <w:sz w:val="18"/>
                <w:szCs w:val="18"/>
              </w:rPr>
            </w:pPr>
            <w:r w:rsidRPr="00F92477">
              <w:rPr>
                <w:rFonts w:ascii="Comic Sans MS" w:hAnsi="Comic Sans MS"/>
                <w:b/>
                <w:bCs/>
                <w:color w:val="000000"/>
                <w:sz w:val="18"/>
                <w:szCs w:val="18"/>
              </w:rPr>
              <w:t>Day</w:t>
            </w:r>
          </w:p>
        </w:tc>
        <w:tc>
          <w:tcPr>
            <w:tcW w:w="4572" w:type="dxa"/>
            <w:tcBorders>
              <w:top w:val="single" w:sz="8" w:space="0" w:color="auto"/>
              <w:left w:val="single" w:sz="4" w:space="0" w:color="auto"/>
              <w:bottom w:val="single" w:sz="8" w:space="0" w:color="auto"/>
              <w:right w:val="single" w:sz="8" w:space="0" w:color="auto"/>
            </w:tcBorders>
            <w:shd w:val="clear" w:color="auto" w:fill="969696"/>
            <w:noWrap/>
            <w:vAlign w:val="bottom"/>
          </w:tcPr>
          <w:p w:rsidR="00F75368" w:rsidRPr="00F92477" w:rsidRDefault="00F75368" w:rsidP="00F75368">
            <w:pPr>
              <w:jc w:val="center"/>
              <w:rPr>
                <w:rFonts w:ascii="Comic Sans MS" w:hAnsi="Comic Sans MS"/>
                <w:b/>
                <w:bCs/>
                <w:color w:val="000000"/>
                <w:sz w:val="18"/>
                <w:szCs w:val="18"/>
              </w:rPr>
            </w:pPr>
            <w:r w:rsidRPr="00F92477">
              <w:rPr>
                <w:rFonts w:ascii="Comic Sans MS" w:hAnsi="Comic Sans MS"/>
                <w:b/>
                <w:bCs/>
                <w:color w:val="000000"/>
                <w:sz w:val="18"/>
                <w:szCs w:val="18"/>
              </w:rPr>
              <w:t>Assignment</w:t>
            </w:r>
          </w:p>
        </w:tc>
      </w:tr>
      <w:tr w:rsidR="00B30822" w:rsidRPr="00131EB5" w:rsidTr="009A532D">
        <w:trPr>
          <w:trHeight w:val="343"/>
        </w:trPr>
        <w:tc>
          <w:tcPr>
            <w:tcW w:w="859" w:type="dxa"/>
            <w:tcBorders>
              <w:top w:val="nil"/>
              <w:left w:val="single" w:sz="8"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Aug 17</w:t>
            </w:r>
          </w:p>
        </w:tc>
        <w:tc>
          <w:tcPr>
            <w:tcW w:w="746" w:type="dxa"/>
            <w:tcBorders>
              <w:top w:val="nil"/>
              <w:left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Mon</w:t>
            </w:r>
          </w:p>
        </w:tc>
        <w:tc>
          <w:tcPr>
            <w:tcW w:w="3826" w:type="dxa"/>
            <w:tcBorders>
              <w:top w:val="nil"/>
              <w:left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Procedures/Orientation Video</w:t>
            </w:r>
          </w:p>
        </w:tc>
        <w:tc>
          <w:tcPr>
            <w:tcW w:w="933" w:type="dxa"/>
            <w:tcBorders>
              <w:top w:val="single" w:sz="8" w:space="0" w:color="auto"/>
              <w:left w:val="single" w:sz="8"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13</w:t>
            </w:r>
          </w:p>
        </w:tc>
        <w:tc>
          <w:tcPr>
            <w:tcW w:w="746" w:type="dxa"/>
            <w:tcBorders>
              <w:top w:val="single" w:sz="8" w:space="0" w:color="auto"/>
              <w:left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4572" w:type="dxa"/>
            <w:tcBorders>
              <w:top w:val="single" w:sz="8" w:space="0" w:color="auto"/>
              <w:left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000000"/>
                <w:sz w:val="17"/>
                <w:szCs w:val="17"/>
              </w:rPr>
            </w:pPr>
          </w:p>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 xml:space="preserve">6.3, </w:t>
            </w:r>
            <w:r w:rsidRPr="00F92477">
              <w:rPr>
                <w:rFonts w:ascii="Comic Sans MS" w:hAnsi="Comic Sans MS"/>
                <w:color w:val="000000"/>
                <w:sz w:val="17"/>
                <w:szCs w:val="17"/>
              </w:rPr>
              <w:t>6.4</w:t>
            </w:r>
            <w:r>
              <w:rPr>
                <w:rFonts w:ascii="Comic Sans MS" w:hAnsi="Comic Sans MS"/>
                <w:color w:val="000000"/>
                <w:sz w:val="17"/>
                <w:szCs w:val="17"/>
              </w:rPr>
              <w:t>, 6.5</w:t>
            </w:r>
          </w:p>
        </w:tc>
      </w:tr>
      <w:tr w:rsidR="00B30822" w:rsidRPr="00131EB5" w:rsidTr="009A532D">
        <w:trPr>
          <w:trHeight w:val="290"/>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Aug 19</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Wed</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1.2, 1.4, 1.5</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19</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rPr>
                <w:rFonts w:ascii="Comic Sans MS" w:hAnsi="Comic Sans MS"/>
                <w:sz w:val="17"/>
                <w:szCs w:val="17"/>
              </w:rPr>
            </w:pPr>
            <w:r>
              <w:rPr>
                <w:rFonts w:ascii="Comic Sans MS" w:hAnsi="Comic Sans MS"/>
                <w:color w:val="000000"/>
                <w:sz w:val="17"/>
                <w:szCs w:val="17"/>
              </w:rPr>
              <w:t xml:space="preserve">                         6.6, </w:t>
            </w:r>
            <w:r w:rsidRPr="00F92477">
              <w:rPr>
                <w:rFonts w:ascii="Comic Sans MS" w:hAnsi="Comic Sans MS"/>
                <w:color w:val="000000"/>
                <w:sz w:val="17"/>
                <w:szCs w:val="17"/>
              </w:rPr>
              <w:t xml:space="preserve">6.7,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5&amp;6 Review II</w:t>
            </w:r>
          </w:p>
        </w:tc>
      </w:tr>
      <w:tr w:rsidR="00B30822" w:rsidRPr="00131EB5" w:rsidTr="00F75368">
        <w:trPr>
          <w:trHeight w:val="215"/>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Aug 21</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Fri</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1.6, 1.7. 1.8</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21</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5&amp;6 Review Day</w:t>
            </w:r>
          </w:p>
          <w:p w:rsidR="00B30822" w:rsidRPr="00F92477" w:rsidRDefault="00B30822" w:rsidP="00B30822">
            <w:pPr>
              <w:jc w:val="center"/>
              <w:rPr>
                <w:rFonts w:ascii="Comic Sans MS" w:hAnsi="Comic Sans MS"/>
                <w:color w:val="000000"/>
                <w:sz w:val="17"/>
                <w:szCs w:val="17"/>
              </w:rPr>
            </w:pPr>
            <w:proofErr w:type="spellStart"/>
            <w:r>
              <w:rPr>
                <w:rFonts w:ascii="Comic Sans MS" w:hAnsi="Comic Sans MS"/>
                <w:color w:val="FF0000"/>
                <w:sz w:val="17"/>
                <w:szCs w:val="17"/>
              </w:rPr>
              <w:t>Ch</w:t>
            </w:r>
            <w:proofErr w:type="spellEnd"/>
            <w:r>
              <w:rPr>
                <w:rFonts w:ascii="Comic Sans MS" w:hAnsi="Comic Sans MS"/>
                <w:color w:val="FF0000"/>
                <w:sz w:val="17"/>
                <w:szCs w:val="17"/>
              </w:rPr>
              <w:t xml:space="preserve"> 5&amp;6 Test Opens</w:t>
            </w:r>
          </w:p>
        </w:tc>
      </w:tr>
      <w:tr w:rsidR="00B30822" w:rsidRPr="00131EB5" w:rsidTr="00F75368">
        <w:trPr>
          <w:trHeight w:val="215"/>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Aug 24</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Mon</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B30822">
              <w:rPr>
                <w:rFonts w:ascii="Comic Sans MS" w:hAnsi="Comic Sans MS"/>
                <w:color w:val="00B050"/>
                <w:sz w:val="17"/>
                <w:szCs w:val="17"/>
              </w:rPr>
              <w:t>1.2, 1.4, 1.5, 1.6, 1.7, 1.8 Video Due</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23</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7.1, 7.2</w:t>
            </w:r>
          </w:p>
        </w:tc>
      </w:tr>
      <w:tr w:rsidR="00B30822" w:rsidRPr="00131EB5" w:rsidTr="00F75368">
        <w:trPr>
          <w:trHeight w:val="215"/>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Aug 25</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1.3</w:t>
            </w:r>
            <w:r>
              <w:rPr>
                <w:rFonts w:ascii="Comic Sans MS" w:hAnsi="Comic Sans MS"/>
                <w:color w:val="000000"/>
                <w:sz w:val="17"/>
                <w:szCs w:val="17"/>
              </w:rPr>
              <w:t>, 2.1</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24</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Sat</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proofErr w:type="spellStart"/>
            <w:r>
              <w:rPr>
                <w:rFonts w:ascii="Comic Sans MS" w:hAnsi="Comic Sans MS"/>
                <w:color w:val="FF0000"/>
                <w:sz w:val="17"/>
                <w:szCs w:val="17"/>
              </w:rPr>
              <w:t>Ch</w:t>
            </w:r>
            <w:proofErr w:type="spellEnd"/>
            <w:r>
              <w:rPr>
                <w:rFonts w:ascii="Comic Sans MS" w:hAnsi="Comic Sans MS"/>
                <w:color w:val="FF0000"/>
                <w:sz w:val="17"/>
                <w:szCs w:val="17"/>
              </w:rPr>
              <w:t xml:space="preserve"> 5&amp;6 Test Closes</w:t>
            </w:r>
          </w:p>
          <w:p w:rsidR="00B30822" w:rsidRDefault="00B30822" w:rsidP="00B30822">
            <w:pPr>
              <w:jc w:val="center"/>
              <w:rPr>
                <w:rFonts w:ascii="Comic Sans MS" w:hAnsi="Comic Sans MS"/>
                <w:color w:val="00B050"/>
                <w:sz w:val="17"/>
                <w:szCs w:val="17"/>
              </w:rPr>
            </w:pPr>
            <w:r w:rsidRPr="00F92477">
              <w:rPr>
                <w:rFonts w:ascii="Comic Sans MS" w:hAnsi="Comic Sans MS"/>
                <w:color w:val="00B050"/>
                <w:sz w:val="17"/>
                <w:szCs w:val="17"/>
              </w:rPr>
              <w:t xml:space="preserve">Sec. 5.1-5.6, 6.1-6.7 </w:t>
            </w:r>
            <w:proofErr w:type="spellStart"/>
            <w:r w:rsidRPr="00F92477">
              <w:rPr>
                <w:rFonts w:ascii="Comic Sans MS" w:hAnsi="Comic Sans MS"/>
                <w:color w:val="00B050"/>
                <w:sz w:val="17"/>
                <w:szCs w:val="17"/>
              </w:rPr>
              <w:t>Hw</w:t>
            </w:r>
            <w:proofErr w:type="spellEnd"/>
            <w:r w:rsidRPr="00F92477">
              <w:rPr>
                <w:rFonts w:ascii="Comic Sans MS" w:hAnsi="Comic Sans MS"/>
                <w:color w:val="00B050"/>
                <w:sz w:val="17"/>
                <w:szCs w:val="17"/>
              </w:rPr>
              <w:t xml:space="preserve"> Due</w:t>
            </w:r>
          </w:p>
          <w:p w:rsidR="00B30822" w:rsidRPr="00F92477" w:rsidRDefault="00B30822" w:rsidP="00B30822">
            <w:pPr>
              <w:jc w:val="center"/>
              <w:rPr>
                <w:rFonts w:ascii="Comic Sans MS" w:hAnsi="Comic Sans MS"/>
                <w:color w:val="000000"/>
                <w:sz w:val="17"/>
                <w:szCs w:val="17"/>
              </w:rPr>
            </w:pPr>
            <w:proofErr w:type="spellStart"/>
            <w:r w:rsidRPr="00F92477">
              <w:rPr>
                <w:rFonts w:ascii="Comic Sans MS" w:hAnsi="Comic Sans MS"/>
                <w:color w:val="00B050"/>
                <w:sz w:val="17"/>
                <w:szCs w:val="17"/>
              </w:rPr>
              <w:t>Ch</w:t>
            </w:r>
            <w:proofErr w:type="spellEnd"/>
            <w:r w:rsidRPr="00F92477">
              <w:rPr>
                <w:rFonts w:ascii="Comic Sans MS" w:hAnsi="Comic Sans MS"/>
                <w:color w:val="00B050"/>
                <w:sz w:val="17"/>
                <w:szCs w:val="17"/>
              </w:rPr>
              <w:t xml:space="preserve"> 5&amp;6 Review I and II Due</w:t>
            </w:r>
          </w:p>
        </w:tc>
      </w:tr>
      <w:tr w:rsidR="00B30822" w:rsidRPr="00131EB5" w:rsidTr="00F75368">
        <w:trPr>
          <w:trHeight w:val="128"/>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Aug 27</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Thurs</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2.2</w:t>
            </w:r>
            <w:r>
              <w:rPr>
                <w:rFonts w:ascii="Comic Sans MS" w:hAnsi="Comic Sans MS"/>
                <w:color w:val="000000"/>
                <w:sz w:val="17"/>
                <w:szCs w:val="17"/>
              </w:rPr>
              <w:t>, 2.3</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27</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 xml:space="preserve">7.3, </w:t>
            </w:r>
            <w:r w:rsidRPr="00F92477">
              <w:rPr>
                <w:rFonts w:ascii="Comic Sans MS" w:hAnsi="Comic Sans MS"/>
                <w:color w:val="000000"/>
                <w:sz w:val="17"/>
                <w:szCs w:val="17"/>
              </w:rPr>
              <w:t xml:space="preserve">7.4,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7&amp;8 Review I</w:t>
            </w:r>
          </w:p>
        </w:tc>
      </w:tr>
      <w:tr w:rsidR="00B30822" w:rsidRPr="00131EB5" w:rsidTr="00B30822">
        <w:trPr>
          <w:trHeight w:val="209"/>
        </w:trPr>
        <w:tc>
          <w:tcPr>
            <w:tcW w:w="85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Aug 31</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2.4,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2 Review I</w:t>
            </w:r>
          </w:p>
        </w:tc>
        <w:tc>
          <w:tcPr>
            <w:tcW w:w="933"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29</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Thurs</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 xml:space="preserve">7.5, </w:t>
            </w:r>
            <w:r w:rsidRPr="00F92477">
              <w:rPr>
                <w:rFonts w:ascii="Comic Sans MS" w:hAnsi="Comic Sans MS"/>
                <w:color w:val="000000"/>
                <w:sz w:val="17"/>
                <w:szCs w:val="17"/>
              </w:rPr>
              <w:t>7.7</w:t>
            </w:r>
          </w:p>
        </w:tc>
      </w:tr>
      <w:tr w:rsidR="00B30822" w:rsidRPr="00131EB5" w:rsidTr="00F75368">
        <w:trPr>
          <w:trHeight w:val="190"/>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Sep 2</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Wed</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2.5</w:t>
            </w:r>
            <w:r>
              <w:rPr>
                <w:rFonts w:ascii="Comic Sans MS" w:hAnsi="Comic Sans MS"/>
                <w:color w:val="000000"/>
                <w:sz w:val="17"/>
                <w:szCs w:val="17"/>
              </w:rPr>
              <w:t>, 2.6</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2</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9A532D" w:rsidRDefault="00B30822" w:rsidP="00B30822">
            <w:pPr>
              <w:jc w:val="center"/>
              <w:rPr>
                <w:rFonts w:ascii="Comic Sans MS" w:hAnsi="Comic Sans MS"/>
                <w:sz w:val="17"/>
                <w:szCs w:val="17"/>
              </w:rPr>
            </w:pPr>
            <w:r w:rsidRPr="00F92477">
              <w:rPr>
                <w:rFonts w:ascii="Comic Sans MS" w:hAnsi="Comic Sans MS"/>
                <w:color w:val="000000"/>
                <w:sz w:val="17"/>
                <w:szCs w:val="17"/>
              </w:rPr>
              <w:t xml:space="preserve">8.4,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7&amp;8 Review II</w:t>
            </w:r>
          </w:p>
        </w:tc>
      </w:tr>
      <w:tr w:rsidR="00B30822" w:rsidRPr="00131EB5" w:rsidTr="00F1753A">
        <w:trPr>
          <w:trHeight w:val="137"/>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4</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2.7,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2 Review II</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4</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r w:rsidRPr="00F92477">
              <w:rPr>
                <w:rFonts w:ascii="Comic Sans MS" w:hAnsi="Comic Sans MS"/>
                <w:color w:val="000000"/>
                <w:sz w:val="17"/>
                <w:szCs w:val="17"/>
              </w:rPr>
              <w:t>2.8, 9.1</w:t>
            </w:r>
          </w:p>
          <w:p w:rsidR="00B30822" w:rsidRPr="009A532D" w:rsidRDefault="00B30822" w:rsidP="00B30822">
            <w:pPr>
              <w:jc w:val="center"/>
              <w:rPr>
                <w:rFonts w:ascii="Comic Sans MS" w:hAnsi="Comic Sans MS"/>
                <w:color w:val="FF0000"/>
                <w:sz w:val="17"/>
                <w:szCs w:val="17"/>
              </w:rPr>
            </w:pPr>
            <w:proofErr w:type="spellStart"/>
            <w:r>
              <w:rPr>
                <w:rFonts w:ascii="Comic Sans MS" w:hAnsi="Comic Sans MS"/>
                <w:color w:val="FF0000"/>
                <w:sz w:val="17"/>
                <w:szCs w:val="17"/>
              </w:rPr>
              <w:t>Ch</w:t>
            </w:r>
            <w:proofErr w:type="spellEnd"/>
            <w:r>
              <w:rPr>
                <w:rFonts w:ascii="Comic Sans MS" w:hAnsi="Comic Sans MS"/>
                <w:color w:val="FF0000"/>
                <w:sz w:val="17"/>
                <w:szCs w:val="17"/>
              </w:rPr>
              <w:t xml:space="preserve"> 7&amp;8 Test Opens</w:t>
            </w:r>
          </w:p>
        </w:tc>
      </w:tr>
      <w:tr w:rsidR="00B30822" w:rsidRPr="00131EB5" w:rsidTr="00F1753A">
        <w:trPr>
          <w:trHeight w:val="155"/>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9</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rPr>
                <w:rFonts w:ascii="Comic Sans MS" w:hAnsi="Comic Sans MS"/>
                <w:color w:val="FF0000"/>
                <w:sz w:val="17"/>
                <w:szCs w:val="17"/>
              </w:rPr>
            </w:pPr>
            <w:r>
              <w:rPr>
                <w:rFonts w:ascii="Comic Sans MS" w:hAnsi="Comic Sans MS"/>
                <w:color w:val="000000"/>
                <w:sz w:val="17"/>
                <w:szCs w:val="17"/>
              </w:rPr>
              <w:t xml:space="preserve">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2 Review Day</w:t>
            </w:r>
          </w:p>
          <w:p w:rsidR="00B30822" w:rsidRPr="00F92477" w:rsidRDefault="00B30822" w:rsidP="00B30822">
            <w:pPr>
              <w:jc w:val="center"/>
              <w:rPr>
                <w:rFonts w:ascii="Comic Sans MS" w:hAnsi="Comic Sans MS"/>
                <w:color w:val="000000"/>
                <w:sz w:val="17"/>
                <w:szCs w:val="17"/>
              </w:rPr>
            </w:pPr>
            <w:r>
              <w:rPr>
                <w:rFonts w:ascii="Comic Sans MS" w:hAnsi="Comic Sans MS"/>
                <w:color w:val="FF0000"/>
                <w:sz w:val="17"/>
                <w:szCs w:val="17"/>
              </w:rPr>
              <w:t>Chapter 2 Test Opens</w:t>
            </w:r>
            <w:r w:rsidRPr="00F92477">
              <w:rPr>
                <w:rFonts w:ascii="Comic Sans MS" w:hAnsi="Comic Sans MS"/>
                <w:color w:val="000000"/>
                <w:sz w:val="17"/>
                <w:szCs w:val="17"/>
              </w:rPr>
              <w:t xml:space="preserve"> </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6</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9.2, 9.3</w:t>
            </w:r>
          </w:p>
        </w:tc>
      </w:tr>
      <w:tr w:rsidR="00B30822" w:rsidRPr="00131EB5" w:rsidTr="00F1753A">
        <w:trPr>
          <w:trHeight w:val="155"/>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11</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3.1, 3.2</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7</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Sat</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r>
              <w:rPr>
                <w:rFonts w:ascii="Comic Sans MS" w:hAnsi="Comic Sans MS"/>
                <w:color w:val="FF0000"/>
                <w:sz w:val="17"/>
                <w:szCs w:val="17"/>
              </w:rPr>
              <w:t>Ch. 7&amp;8 Test Closes</w:t>
            </w:r>
          </w:p>
          <w:p w:rsidR="00B30822" w:rsidRDefault="00B30822" w:rsidP="00B30822">
            <w:pPr>
              <w:jc w:val="center"/>
              <w:rPr>
                <w:rFonts w:ascii="Comic Sans MS" w:hAnsi="Comic Sans MS"/>
                <w:color w:val="00B050"/>
                <w:sz w:val="17"/>
                <w:szCs w:val="17"/>
              </w:rPr>
            </w:pPr>
            <w:r w:rsidRPr="00F92477">
              <w:rPr>
                <w:rFonts w:ascii="Comic Sans MS" w:hAnsi="Comic Sans MS"/>
                <w:color w:val="00B050"/>
                <w:sz w:val="17"/>
                <w:szCs w:val="17"/>
              </w:rPr>
              <w:t xml:space="preserve"> Sec. 7.1-7.7, 8.4 </w:t>
            </w:r>
            <w:proofErr w:type="spellStart"/>
            <w:r w:rsidRPr="00F92477">
              <w:rPr>
                <w:rFonts w:ascii="Comic Sans MS" w:hAnsi="Comic Sans MS"/>
                <w:color w:val="00B050"/>
                <w:sz w:val="17"/>
                <w:szCs w:val="17"/>
              </w:rPr>
              <w:t>Hw</w:t>
            </w:r>
            <w:proofErr w:type="spellEnd"/>
            <w:r w:rsidRPr="00F92477">
              <w:rPr>
                <w:rFonts w:ascii="Comic Sans MS" w:hAnsi="Comic Sans MS"/>
                <w:color w:val="00B050"/>
                <w:sz w:val="17"/>
                <w:szCs w:val="17"/>
              </w:rPr>
              <w:t xml:space="preserve"> Due</w:t>
            </w:r>
          </w:p>
          <w:p w:rsidR="00B30822" w:rsidRPr="00B30822" w:rsidRDefault="00B30822" w:rsidP="00B30822">
            <w:pPr>
              <w:jc w:val="center"/>
              <w:rPr>
                <w:rFonts w:ascii="Comic Sans MS" w:hAnsi="Comic Sans MS"/>
                <w:color w:val="FF0000"/>
                <w:sz w:val="17"/>
                <w:szCs w:val="17"/>
              </w:rPr>
            </w:pPr>
            <w:proofErr w:type="spellStart"/>
            <w:r w:rsidRPr="00F92477">
              <w:rPr>
                <w:rFonts w:ascii="Comic Sans MS" w:hAnsi="Comic Sans MS"/>
                <w:color w:val="00B050"/>
                <w:sz w:val="17"/>
                <w:szCs w:val="17"/>
              </w:rPr>
              <w:t>Ch</w:t>
            </w:r>
            <w:proofErr w:type="spellEnd"/>
            <w:r w:rsidRPr="00F92477">
              <w:rPr>
                <w:rFonts w:ascii="Comic Sans MS" w:hAnsi="Comic Sans MS"/>
                <w:color w:val="00B050"/>
                <w:sz w:val="17"/>
                <w:szCs w:val="17"/>
              </w:rPr>
              <w:t xml:space="preserve"> 7&amp;8 Review I and II Due</w:t>
            </w:r>
            <w:r>
              <w:rPr>
                <w:rFonts w:ascii="Comic Sans MS" w:hAnsi="Comic Sans MS"/>
                <w:color w:val="FF0000"/>
                <w:sz w:val="17"/>
                <w:szCs w:val="17"/>
              </w:rPr>
              <w:t xml:space="preserve"> </w:t>
            </w:r>
          </w:p>
        </w:tc>
      </w:tr>
      <w:tr w:rsidR="00B30822" w:rsidRPr="00131EB5" w:rsidTr="00F1753A">
        <w:trPr>
          <w:trHeight w:val="173"/>
        </w:trPr>
        <w:tc>
          <w:tcPr>
            <w:tcW w:w="859" w:type="dxa"/>
            <w:tcBorders>
              <w:top w:val="single" w:sz="4" w:space="0" w:color="auto"/>
              <w:left w:val="single" w:sz="8"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12</w:t>
            </w:r>
          </w:p>
        </w:tc>
        <w:tc>
          <w:tcPr>
            <w:tcW w:w="746" w:type="dxa"/>
            <w:tcBorders>
              <w:top w:val="single" w:sz="4" w:space="0" w:color="auto"/>
              <w:left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Sat</w:t>
            </w:r>
          </w:p>
        </w:tc>
        <w:tc>
          <w:tcPr>
            <w:tcW w:w="3826" w:type="dxa"/>
            <w:tcBorders>
              <w:top w:val="single" w:sz="4" w:space="0" w:color="auto"/>
              <w:left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r>
              <w:rPr>
                <w:rFonts w:ascii="Comic Sans MS" w:hAnsi="Comic Sans MS"/>
                <w:color w:val="FF0000"/>
                <w:sz w:val="17"/>
                <w:szCs w:val="17"/>
              </w:rPr>
              <w:t>Chapter 2 Test Closes</w:t>
            </w:r>
          </w:p>
          <w:p w:rsidR="00B30822" w:rsidRDefault="00B30822" w:rsidP="00B30822">
            <w:pPr>
              <w:jc w:val="center"/>
              <w:rPr>
                <w:rFonts w:ascii="Comic Sans MS" w:hAnsi="Comic Sans MS"/>
                <w:color w:val="00B050"/>
                <w:sz w:val="17"/>
                <w:szCs w:val="17"/>
              </w:rPr>
            </w:pPr>
            <w:r w:rsidRPr="00F92477">
              <w:rPr>
                <w:rFonts w:ascii="Comic Sans MS" w:hAnsi="Comic Sans MS"/>
                <w:color w:val="00B050"/>
                <w:sz w:val="17"/>
                <w:szCs w:val="17"/>
              </w:rPr>
              <w:t xml:space="preserve">Sec. 1.3, 2.1-2.7 </w:t>
            </w:r>
            <w:proofErr w:type="spellStart"/>
            <w:r w:rsidRPr="00F92477">
              <w:rPr>
                <w:rFonts w:ascii="Comic Sans MS" w:hAnsi="Comic Sans MS"/>
                <w:color w:val="00B050"/>
                <w:sz w:val="17"/>
                <w:szCs w:val="17"/>
              </w:rPr>
              <w:t>Hw</w:t>
            </w:r>
            <w:proofErr w:type="spellEnd"/>
            <w:r w:rsidRPr="00F92477">
              <w:rPr>
                <w:rFonts w:ascii="Comic Sans MS" w:hAnsi="Comic Sans MS"/>
                <w:color w:val="00B050"/>
                <w:sz w:val="17"/>
                <w:szCs w:val="17"/>
              </w:rPr>
              <w:t xml:space="preserve"> Due</w:t>
            </w:r>
          </w:p>
          <w:p w:rsidR="00B30822" w:rsidRPr="00B30822" w:rsidRDefault="00B30822" w:rsidP="00B30822">
            <w:pPr>
              <w:jc w:val="center"/>
              <w:rPr>
                <w:rFonts w:ascii="Comic Sans MS" w:hAnsi="Comic Sans MS"/>
                <w:color w:val="00B050"/>
                <w:sz w:val="17"/>
                <w:szCs w:val="17"/>
              </w:rPr>
            </w:pPr>
            <w:proofErr w:type="spellStart"/>
            <w:r w:rsidRPr="00F92477">
              <w:rPr>
                <w:rFonts w:ascii="Comic Sans MS" w:hAnsi="Comic Sans MS"/>
                <w:color w:val="00B050"/>
                <w:sz w:val="17"/>
                <w:szCs w:val="17"/>
              </w:rPr>
              <w:t>Ch</w:t>
            </w:r>
            <w:proofErr w:type="spellEnd"/>
            <w:r w:rsidRPr="00F92477">
              <w:rPr>
                <w:rFonts w:ascii="Comic Sans MS" w:hAnsi="Comic Sans MS"/>
                <w:color w:val="00B050"/>
                <w:sz w:val="17"/>
                <w:szCs w:val="17"/>
              </w:rPr>
              <w:t xml:space="preserve"> 2 Review I and II Due</w:t>
            </w:r>
          </w:p>
        </w:tc>
        <w:tc>
          <w:tcPr>
            <w:tcW w:w="933" w:type="dxa"/>
            <w:tcBorders>
              <w:top w:val="single" w:sz="4" w:space="0" w:color="auto"/>
              <w:left w:val="single" w:sz="8"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10</w:t>
            </w:r>
          </w:p>
        </w:tc>
        <w:tc>
          <w:tcPr>
            <w:tcW w:w="746" w:type="dxa"/>
            <w:tcBorders>
              <w:top w:val="single" w:sz="4" w:space="0" w:color="auto"/>
              <w:left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4572" w:type="dxa"/>
            <w:tcBorders>
              <w:top w:val="single" w:sz="4" w:space="0" w:color="auto"/>
              <w:left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10.1, 10.2</w:t>
            </w:r>
          </w:p>
        </w:tc>
      </w:tr>
      <w:tr w:rsidR="00B30822" w:rsidRPr="00131EB5" w:rsidTr="00B30822">
        <w:trPr>
          <w:trHeight w:val="175"/>
        </w:trPr>
        <w:tc>
          <w:tcPr>
            <w:tcW w:w="85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15</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382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 xml:space="preserve">3.3, </w:t>
            </w:r>
            <w:r w:rsidRPr="00F92477">
              <w:rPr>
                <w:rFonts w:ascii="Comic Sans MS" w:hAnsi="Comic Sans MS"/>
                <w:color w:val="000000"/>
                <w:sz w:val="17"/>
                <w:szCs w:val="17"/>
              </w:rPr>
              <w:t>3.4</w:t>
            </w:r>
          </w:p>
        </w:tc>
        <w:tc>
          <w:tcPr>
            <w:tcW w:w="933"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12</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Thurs</w:t>
            </w:r>
          </w:p>
        </w:tc>
        <w:tc>
          <w:tcPr>
            <w:tcW w:w="4572"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10.3,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9&amp;10 Review I</w:t>
            </w:r>
          </w:p>
        </w:tc>
      </w:tr>
      <w:tr w:rsidR="00B30822" w:rsidRPr="00131EB5" w:rsidTr="009A532D">
        <w:trPr>
          <w:trHeight w:val="335"/>
        </w:trPr>
        <w:tc>
          <w:tcPr>
            <w:tcW w:w="859" w:type="dxa"/>
            <w:tcBorders>
              <w:top w:val="single" w:sz="4" w:space="0" w:color="auto"/>
              <w:left w:val="single" w:sz="8"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17</w:t>
            </w:r>
          </w:p>
        </w:tc>
        <w:tc>
          <w:tcPr>
            <w:tcW w:w="746" w:type="dxa"/>
            <w:tcBorders>
              <w:top w:val="single" w:sz="4" w:space="0" w:color="auto"/>
              <w:left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Thurs</w:t>
            </w:r>
          </w:p>
        </w:tc>
        <w:tc>
          <w:tcPr>
            <w:tcW w:w="3826" w:type="dxa"/>
            <w:tcBorders>
              <w:top w:val="single" w:sz="4" w:space="0" w:color="auto"/>
              <w:left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 xml:space="preserve">3.5, </w:t>
            </w:r>
            <w:r w:rsidRPr="00F92477">
              <w:rPr>
                <w:rFonts w:ascii="Comic Sans MS" w:hAnsi="Comic Sans MS"/>
                <w:color w:val="000000"/>
                <w:sz w:val="17"/>
                <w:szCs w:val="17"/>
              </w:rPr>
              <w:t>3.6</w:t>
            </w:r>
          </w:p>
        </w:tc>
        <w:tc>
          <w:tcPr>
            <w:tcW w:w="933" w:type="dxa"/>
            <w:tcBorders>
              <w:top w:val="single" w:sz="4" w:space="0" w:color="auto"/>
              <w:left w:val="single" w:sz="8"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16</w:t>
            </w:r>
          </w:p>
        </w:tc>
        <w:tc>
          <w:tcPr>
            <w:tcW w:w="746" w:type="dxa"/>
            <w:tcBorders>
              <w:top w:val="single" w:sz="4" w:space="0" w:color="auto"/>
              <w:left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4572" w:type="dxa"/>
            <w:tcBorders>
              <w:top w:val="single" w:sz="4" w:space="0" w:color="auto"/>
              <w:left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10.4</w:t>
            </w:r>
            <w:r>
              <w:rPr>
                <w:rFonts w:ascii="Comic Sans MS" w:hAnsi="Comic Sans MS"/>
                <w:color w:val="000000"/>
                <w:sz w:val="17"/>
                <w:szCs w:val="17"/>
              </w:rPr>
              <w:t>, 10.5</w:t>
            </w:r>
          </w:p>
        </w:tc>
      </w:tr>
      <w:tr w:rsidR="00B30822" w:rsidRPr="00131EB5" w:rsidTr="00F75368">
        <w:trPr>
          <w:trHeight w:val="146"/>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21</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8.1,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3&amp;4 Review I</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18</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10.7,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9&amp;10 Review II</w:t>
            </w:r>
          </w:p>
        </w:tc>
      </w:tr>
      <w:tr w:rsidR="00B30822" w:rsidRPr="00131EB5" w:rsidTr="00F75368">
        <w:trPr>
          <w:trHeight w:val="137"/>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Sep23 </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4.1, 4.2</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20</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9&amp;10 Review Day</w:t>
            </w:r>
          </w:p>
          <w:p w:rsidR="00B30822" w:rsidRPr="00F92477" w:rsidRDefault="00B30822" w:rsidP="00B30822">
            <w:pPr>
              <w:jc w:val="center"/>
              <w:rPr>
                <w:rFonts w:ascii="Comic Sans MS" w:hAnsi="Comic Sans MS"/>
                <w:color w:val="000000"/>
                <w:sz w:val="17"/>
                <w:szCs w:val="17"/>
              </w:rPr>
            </w:pPr>
            <w:proofErr w:type="spellStart"/>
            <w:r>
              <w:rPr>
                <w:rFonts w:ascii="Comic Sans MS" w:hAnsi="Comic Sans MS"/>
                <w:color w:val="FF0000"/>
                <w:sz w:val="17"/>
                <w:szCs w:val="17"/>
              </w:rPr>
              <w:t>Ch</w:t>
            </w:r>
            <w:proofErr w:type="spellEnd"/>
            <w:r>
              <w:rPr>
                <w:rFonts w:ascii="Comic Sans MS" w:hAnsi="Comic Sans MS"/>
                <w:color w:val="FF0000"/>
                <w:sz w:val="17"/>
                <w:szCs w:val="17"/>
              </w:rPr>
              <w:t xml:space="preserve"> 9&amp;10 Test Open</w:t>
            </w:r>
          </w:p>
        </w:tc>
      </w:tr>
      <w:tr w:rsidR="00B30822" w:rsidRPr="00131EB5" w:rsidTr="00F75368">
        <w:trPr>
          <w:trHeight w:val="224"/>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Sep 25</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4.3</w:t>
            </w:r>
            <w:r>
              <w:rPr>
                <w:rFonts w:ascii="Comic Sans MS" w:hAnsi="Comic Sans MS"/>
                <w:color w:val="000000"/>
                <w:sz w:val="17"/>
                <w:szCs w:val="17"/>
              </w:rPr>
              <w:t xml:space="preserve">, </w:t>
            </w:r>
            <w:r w:rsidRPr="00F92477">
              <w:rPr>
                <w:rFonts w:ascii="Comic Sans MS" w:hAnsi="Comic Sans MS"/>
                <w:color w:val="000000"/>
                <w:sz w:val="17"/>
                <w:szCs w:val="17"/>
              </w:rPr>
              <w:t>4.4</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Nov 24</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rPr>
                <w:rFonts w:ascii="Comic Sans MS" w:hAnsi="Comic Sans MS"/>
                <w:color w:val="FF0000"/>
                <w:sz w:val="17"/>
                <w:szCs w:val="17"/>
              </w:rPr>
            </w:pPr>
            <w:r>
              <w:rPr>
                <w:rFonts w:ascii="Comic Sans MS" w:hAnsi="Comic Sans MS"/>
                <w:color w:val="000000"/>
                <w:sz w:val="17"/>
                <w:szCs w:val="17"/>
              </w:rPr>
              <w:t xml:space="preserve">                                   </w:t>
            </w:r>
            <w:r w:rsidRPr="00F92477">
              <w:rPr>
                <w:rFonts w:ascii="Comic Sans MS" w:hAnsi="Comic Sans MS"/>
                <w:color w:val="000000"/>
                <w:sz w:val="17"/>
                <w:szCs w:val="17"/>
              </w:rPr>
              <w:t>11.1, 11.2</w:t>
            </w:r>
          </w:p>
          <w:p w:rsidR="00B30822" w:rsidRPr="00F92477" w:rsidRDefault="00B30822" w:rsidP="00B30822">
            <w:pPr>
              <w:jc w:val="center"/>
              <w:rPr>
                <w:rFonts w:ascii="Comic Sans MS" w:hAnsi="Comic Sans MS"/>
                <w:color w:val="000000"/>
                <w:sz w:val="17"/>
                <w:szCs w:val="17"/>
              </w:rPr>
            </w:pPr>
            <w:proofErr w:type="spellStart"/>
            <w:r w:rsidRPr="00F92477">
              <w:rPr>
                <w:rFonts w:ascii="Comic Sans MS" w:hAnsi="Comic Sans MS"/>
                <w:color w:val="FF0000"/>
                <w:sz w:val="17"/>
                <w:szCs w:val="17"/>
              </w:rPr>
              <w:t>Ch</w:t>
            </w:r>
            <w:proofErr w:type="spellEnd"/>
            <w:r w:rsidRPr="00F92477">
              <w:rPr>
                <w:rFonts w:ascii="Comic Sans MS" w:hAnsi="Comic Sans MS"/>
                <w:color w:val="FF0000"/>
                <w:sz w:val="17"/>
                <w:szCs w:val="17"/>
              </w:rPr>
              <w:t xml:space="preserve"> 9&amp;10 </w:t>
            </w:r>
            <w:r>
              <w:rPr>
                <w:rFonts w:ascii="Comic Sans MS" w:hAnsi="Comic Sans MS"/>
                <w:color w:val="FF0000"/>
                <w:sz w:val="17"/>
                <w:szCs w:val="17"/>
              </w:rPr>
              <w:t>Test Closes</w:t>
            </w:r>
          </w:p>
          <w:p w:rsidR="00B30822" w:rsidRDefault="00B30822" w:rsidP="00B30822">
            <w:pPr>
              <w:jc w:val="center"/>
              <w:rPr>
                <w:rFonts w:ascii="Comic Sans MS" w:hAnsi="Comic Sans MS"/>
                <w:color w:val="FF0000"/>
                <w:sz w:val="17"/>
                <w:szCs w:val="17"/>
              </w:rPr>
            </w:pPr>
            <w:r w:rsidRPr="00F92477">
              <w:rPr>
                <w:rFonts w:ascii="Comic Sans MS" w:hAnsi="Comic Sans MS"/>
                <w:color w:val="00B050"/>
                <w:sz w:val="17"/>
                <w:szCs w:val="17"/>
              </w:rPr>
              <w:t xml:space="preserve">Sec. 2.8,9.1-9.3,10.1-10.5,10.7 </w:t>
            </w:r>
            <w:proofErr w:type="spellStart"/>
            <w:r w:rsidRPr="00F92477">
              <w:rPr>
                <w:rFonts w:ascii="Comic Sans MS" w:hAnsi="Comic Sans MS"/>
                <w:color w:val="00B050"/>
                <w:sz w:val="17"/>
                <w:szCs w:val="17"/>
              </w:rPr>
              <w:t>Hw</w:t>
            </w:r>
            <w:proofErr w:type="spellEnd"/>
            <w:r w:rsidRPr="00F92477">
              <w:rPr>
                <w:rFonts w:ascii="Comic Sans MS" w:hAnsi="Comic Sans MS"/>
                <w:color w:val="00B050"/>
                <w:sz w:val="17"/>
                <w:szCs w:val="17"/>
              </w:rPr>
              <w:t xml:space="preserve"> Due</w:t>
            </w:r>
          </w:p>
          <w:p w:rsidR="00B30822" w:rsidRPr="00F92477" w:rsidRDefault="00B30822" w:rsidP="00B30822">
            <w:pPr>
              <w:jc w:val="center"/>
              <w:rPr>
                <w:rFonts w:ascii="Comic Sans MS" w:hAnsi="Comic Sans MS"/>
                <w:color w:val="000000"/>
                <w:sz w:val="17"/>
                <w:szCs w:val="17"/>
              </w:rPr>
            </w:pPr>
            <w:proofErr w:type="spellStart"/>
            <w:r w:rsidRPr="00F92477">
              <w:rPr>
                <w:rFonts w:ascii="Comic Sans MS" w:hAnsi="Comic Sans MS"/>
                <w:color w:val="00B050"/>
                <w:sz w:val="17"/>
                <w:szCs w:val="17"/>
              </w:rPr>
              <w:t>Ch</w:t>
            </w:r>
            <w:proofErr w:type="spellEnd"/>
            <w:r w:rsidRPr="00F92477">
              <w:rPr>
                <w:rFonts w:ascii="Comic Sans MS" w:hAnsi="Comic Sans MS"/>
                <w:color w:val="00B050"/>
                <w:sz w:val="17"/>
                <w:szCs w:val="17"/>
              </w:rPr>
              <w:t xml:space="preserve"> 9&amp;10 Review I and II Due</w:t>
            </w:r>
          </w:p>
        </w:tc>
      </w:tr>
      <w:tr w:rsidR="00B30822" w:rsidRPr="00131EB5" w:rsidTr="00B30822">
        <w:trPr>
          <w:trHeight w:val="94"/>
        </w:trPr>
        <w:tc>
          <w:tcPr>
            <w:tcW w:w="85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Sep 29</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Tues</w:t>
            </w:r>
          </w:p>
        </w:tc>
        <w:tc>
          <w:tcPr>
            <w:tcW w:w="382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B30822" w:rsidRPr="00F92477" w:rsidRDefault="00B30822" w:rsidP="00B30822">
            <w:pPr>
              <w:jc w:val="center"/>
              <w:rPr>
                <w:rFonts w:ascii="Comic Sans MS" w:hAnsi="Comic Sans MS"/>
                <w:sz w:val="17"/>
                <w:szCs w:val="17"/>
              </w:rPr>
            </w:pPr>
            <w:r w:rsidRPr="00F92477">
              <w:rPr>
                <w:rFonts w:ascii="Comic Sans MS" w:hAnsi="Comic Sans MS"/>
                <w:color w:val="000000"/>
                <w:sz w:val="17"/>
                <w:szCs w:val="17"/>
              </w:rPr>
              <w:t xml:space="preserve">4.5,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3&amp;4 Review II</w:t>
            </w:r>
          </w:p>
        </w:tc>
        <w:tc>
          <w:tcPr>
            <w:tcW w:w="933"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Dec 1</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Tues</w:t>
            </w:r>
          </w:p>
        </w:tc>
        <w:tc>
          <w:tcPr>
            <w:tcW w:w="4572"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12.1, 12.2</w:t>
            </w:r>
            <w:r>
              <w:rPr>
                <w:rFonts w:ascii="Comic Sans MS" w:hAnsi="Comic Sans MS"/>
                <w:color w:val="000000"/>
                <w:sz w:val="17"/>
                <w:szCs w:val="17"/>
              </w:rPr>
              <w:t xml:space="preserve">, </w:t>
            </w:r>
            <w:r w:rsidRPr="00F92477">
              <w:rPr>
                <w:rFonts w:ascii="Comic Sans MS" w:hAnsi="Comic Sans MS"/>
                <w:color w:val="000000"/>
                <w:sz w:val="17"/>
                <w:szCs w:val="17"/>
              </w:rPr>
              <w:t>12.3</w:t>
            </w:r>
          </w:p>
        </w:tc>
      </w:tr>
      <w:tr w:rsidR="00B30822" w:rsidRPr="00131EB5" w:rsidTr="00F75368">
        <w:trPr>
          <w:trHeight w:val="161"/>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Sep </w:t>
            </w:r>
            <w:r>
              <w:rPr>
                <w:rFonts w:ascii="Comic Sans MS" w:hAnsi="Comic Sans MS"/>
                <w:color w:val="000000"/>
                <w:sz w:val="17"/>
                <w:szCs w:val="17"/>
              </w:rPr>
              <w:t>3</w:t>
            </w:r>
            <w:r w:rsidRPr="00F92477">
              <w:rPr>
                <w:rFonts w:ascii="Comic Sans MS" w:hAnsi="Comic Sans MS"/>
                <w:color w:val="000000"/>
                <w:sz w:val="17"/>
                <w:szCs w:val="17"/>
              </w:rPr>
              <w:t>0</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proofErr w:type="spellStart"/>
            <w:r w:rsidRPr="00F92477">
              <w:rPr>
                <w:rFonts w:ascii="Comic Sans MS" w:hAnsi="Comic Sans MS"/>
                <w:color w:val="FF0000"/>
                <w:sz w:val="17"/>
                <w:szCs w:val="17"/>
              </w:rPr>
              <w:t>Ch</w:t>
            </w:r>
            <w:proofErr w:type="spellEnd"/>
            <w:r w:rsidRPr="00F92477">
              <w:rPr>
                <w:rFonts w:ascii="Comic Sans MS" w:hAnsi="Comic Sans MS"/>
                <w:color w:val="FF0000"/>
                <w:sz w:val="17"/>
                <w:szCs w:val="17"/>
              </w:rPr>
              <w:t xml:space="preserve"> 3&amp;4 Test </w:t>
            </w:r>
            <w:r>
              <w:rPr>
                <w:rFonts w:ascii="Comic Sans MS" w:hAnsi="Comic Sans MS"/>
                <w:color w:val="FF0000"/>
                <w:sz w:val="17"/>
                <w:szCs w:val="17"/>
              </w:rPr>
              <w:t>Opens</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Dec 3</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Thurs</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 xml:space="preserve">12.4,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11&amp;12 Review I</w:t>
            </w:r>
          </w:p>
        </w:tc>
      </w:tr>
      <w:tr w:rsidR="00B30822" w:rsidRPr="00131EB5" w:rsidTr="00F75368">
        <w:trPr>
          <w:trHeight w:val="242"/>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1</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Thurs</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5.1, 5.2</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Dec 7</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sz w:val="17"/>
                <w:szCs w:val="17"/>
              </w:rPr>
            </w:pPr>
            <w:r w:rsidRPr="00F92477">
              <w:rPr>
                <w:rFonts w:ascii="Comic Sans MS" w:hAnsi="Comic Sans MS"/>
                <w:color w:val="000000"/>
                <w:sz w:val="17"/>
                <w:szCs w:val="17"/>
              </w:rPr>
              <w:t>12.5</w:t>
            </w:r>
            <w:r>
              <w:rPr>
                <w:rFonts w:ascii="Comic Sans MS" w:hAnsi="Comic Sans MS"/>
                <w:color w:val="000000"/>
                <w:sz w:val="17"/>
                <w:szCs w:val="17"/>
              </w:rPr>
              <w:t xml:space="preserve">, </w:t>
            </w:r>
            <w:r w:rsidRPr="00F92477">
              <w:rPr>
                <w:rFonts w:ascii="Comic Sans MS" w:hAnsi="Comic Sans MS"/>
                <w:sz w:val="17"/>
                <w:szCs w:val="17"/>
              </w:rPr>
              <w:t>12.6</w:t>
            </w:r>
            <w:r>
              <w:rPr>
                <w:rFonts w:ascii="Comic Sans MS" w:hAnsi="Comic Sans MS"/>
                <w:sz w:val="17"/>
                <w:szCs w:val="17"/>
              </w:rPr>
              <w:t>,</w:t>
            </w:r>
            <w:r w:rsidRPr="00F92477">
              <w:rPr>
                <w:rFonts w:ascii="Comic Sans MS" w:hAnsi="Comic Sans MS"/>
                <w:color w:val="000000"/>
                <w:sz w:val="17"/>
                <w:szCs w:val="17"/>
              </w:rPr>
              <w:t>12.7</w:t>
            </w:r>
          </w:p>
        </w:tc>
      </w:tr>
      <w:tr w:rsidR="00B30822" w:rsidRPr="00131EB5" w:rsidTr="00F75368">
        <w:trPr>
          <w:trHeight w:val="137"/>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3</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Sat</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Default="00B30822" w:rsidP="00B30822">
            <w:pPr>
              <w:jc w:val="center"/>
              <w:rPr>
                <w:rFonts w:ascii="Comic Sans MS" w:hAnsi="Comic Sans MS"/>
                <w:color w:val="FF0000"/>
                <w:sz w:val="17"/>
                <w:szCs w:val="17"/>
              </w:rPr>
            </w:pPr>
            <w:proofErr w:type="spellStart"/>
            <w:r w:rsidRPr="00F92477">
              <w:rPr>
                <w:rFonts w:ascii="Comic Sans MS" w:hAnsi="Comic Sans MS"/>
                <w:color w:val="FF0000"/>
                <w:sz w:val="17"/>
                <w:szCs w:val="17"/>
              </w:rPr>
              <w:t>Ch</w:t>
            </w:r>
            <w:proofErr w:type="spellEnd"/>
            <w:r w:rsidRPr="00F92477">
              <w:rPr>
                <w:rFonts w:ascii="Comic Sans MS" w:hAnsi="Comic Sans MS"/>
                <w:color w:val="FF0000"/>
                <w:sz w:val="17"/>
                <w:szCs w:val="17"/>
              </w:rPr>
              <w:t xml:space="preserve"> 3&amp;4Test </w:t>
            </w:r>
            <w:r>
              <w:rPr>
                <w:rFonts w:ascii="Comic Sans MS" w:hAnsi="Comic Sans MS"/>
                <w:color w:val="FF0000"/>
                <w:sz w:val="17"/>
                <w:szCs w:val="17"/>
              </w:rPr>
              <w:t>Closes</w:t>
            </w:r>
          </w:p>
          <w:p w:rsidR="00B30822" w:rsidRDefault="00B30822" w:rsidP="00B30822">
            <w:pPr>
              <w:jc w:val="center"/>
              <w:rPr>
                <w:rFonts w:ascii="Comic Sans MS" w:hAnsi="Comic Sans MS"/>
                <w:color w:val="00B050"/>
                <w:sz w:val="17"/>
                <w:szCs w:val="17"/>
              </w:rPr>
            </w:pPr>
            <w:r w:rsidRPr="00F92477">
              <w:rPr>
                <w:rFonts w:ascii="Comic Sans MS" w:hAnsi="Comic Sans MS"/>
                <w:color w:val="00B050"/>
                <w:sz w:val="17"/>
                <w:szCs w:val="17"/>
              </w:rPr>
              <w:t xml:space="preserve">Sec 3.1-3.6,8.1,4.1-4.5 </w:t>
            </w:r>
            <w:proofErr w:type="spellStart"/>
            <w:r w:rsidRPr="00F92477">
              <w:rPr>
                <w:rFonts w:ascii="Comic Sans MS" w:hAnsi="Comic Sans MS"/>
                <w:color w:val="00B050"/>
                <w:sz w:val="17"/>
                <w:szCs w:val="17"/>
              </w:rPr>
              <w:t>Hw</w:t>
            </w:r>
            <w:proofErr w:type="spellEnd"/>
            <w:r w:rsidRPr="00F92477">
              <w:rPr>
                <w:rFonts w:ascii="Comic Sans MS" w:hAnsi="Comic Sans MS"/>
                <w:color w:val="00B050"/>
                <w:sz w:val="17"/>
                <w:szCs w:val="17"/>
              </w:rPr>
              <w:t xml:space="preserve"> Due</w:t>
            </w:r>
          </w:p>
          <w:p w:rsidR="00B30822" w:rsidRPr="00F92477" w:rsidRDefault="00B30822" w:rsidP="00B30822">
            <w:pPr>
              <w:jc w:val="center"/>
              <w:rPr>
                <w:rFonts w:ascii="Comic Sans MS" w:hAnsi="Comic Sans MS"/>
                <w:color w:val="000000"/>
                <w:sz w:val="17"/>
                <w:szCs w:val="17"/>
              </w:rPr>
            </w:pPr>
            <w:proofErr w:type="spellStart"/>
            <w:r w:rsidRPr="00F92477">
              <w:rPr>
                <w:rFonts w:ascii="Comic Sans MS" w:hAnsi="Comic Sans MS"/>
                <w:color w:val="00B050"/>
                <w:sz w:val="17"/>
                <w:szCs w:val="17"/>
              </w:rPr>
              <w:t>Ch</w:t>
            </w:r>
            <w:proofErr w:type="spellEnd"/>
            <w:r w:rsidRPr="00F92477">
              <w:rPr>
                <w:rFonts w:ascii="Comic Sans MS" w:hAnsi="Comic Sans MS"/>
                <w:color w:val="00B050"/>
                <w:sz w:val="17"/>
                <w:szCs w:val="17"/>
              </w:rPr>
              <w:t xml:space="preserve"> 3&amp;4 Review I and II Due</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Dec 9</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Final Review Homework Day</w:t>
            </w:r>
          </w:p>
        </w:tc>
      </w:tr>
      <w:tr w:rsidR="00B30822" w:rsidRPr="00131EB5" w:rsidTr="00F75368">
        <w:trPr>
          <w:trHeight w:val="172"/>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5</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Mon</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5.3, 5.4</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Dec 1</w:t>
            </w:r>
            <w:r>
              <w:rPr>
                <w:rFonts w:ascii="Comic Sans MS" w:hAnsi="Comic Sans MS"/>
                <w:color w:val="000000"/>
                <w:sz w:val="17"/>
                <w:szCs w:val="17"/>
              </w:rPr>
              <w:t>1</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Final Review Homework Day</w:t>
            </w:r>
          </w:p>
        </w:tc>
      </w:tr>
      <w:tr w:rsidR="00B30822" w:rsidRPr="00131EB5" w:rsidTr="00F75368">
        <w:trPr>
          <w:trHeight w:val="155"/>
        </w:trPr>
        <w:tc>
          <w:tcPr>
            <w:tcW w:w="859"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7</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Wed</w:t>
            </w:r>
          </w:p>
        </w:tc>
        <w:tc>
          <w:tcPr>
            <w:tcW w:w="38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 xml:space="preserve">5.5, </w:t>
            </w:r>
            <w:r w:rsidRPr="00F92477">
              <w:rPr>
                <w:rFonts w:ascii="Comic Sans MS" w:hAnsi="Comic Sans MS"/>
                <w:color w:val="000000"/>
                <w:sz w:val="17"/>
                <w:szCs w:val="17"/>
              </w:rPr>
              <w:t xml:space="preserve">5.6, </w:t>
            </w:r>
            <w:proofErr w:type="spellStart"/>
            <w:r w:rsidRPr="00F92477">
              <w:rPr>
                <w:rFonts w:ascii="Comic Sans MS" w:hAnsi="Comic Sans MS"/>
                <w:color w:val="000000"/>
                <w:sz w:val="17"/>
                <w:szCs w:val="17"/>
              </w:rPr>
              <w:t>Ch</w:t>
            </w:r>
            <w:proofErr w:type="spellEnd"/>
            <w:r w:rsidRPr="00F92477">
              <w:rPr>
                <w:rFonts w:ascii="Comic Sans MS" w:hAnsi="Comic Sans MS"/>
                <w:color w:val="000000"/>
                <w:sz w:val="17"/>
                <w:szCs w:val="17"/>
              </w:rPr>
              <w:t xml:space="preserve"> 5&amp;6 Review I</w:t>
            </w:r>
          </w:p>
        </w:tc>
        <w:tc>
          <w:tcPr>
            <w:tcW w:w="933"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FF0000"/>
                <w:sz w:val="17"/>
                <w:szCs w:val="17"/>
              </w:rPr>
            </w:pPr>
            <w:r w:rsidRPr="00F92477">
              <w:rPr>
                <w:rFonts w:ascii="Comic Sans MS" w:hAnsi="Comic Sans MS"/>
                <w:color w:val="FF0000"/>
                <w:sz w:val="17"/>
                <w:szCs w:val="17"/>
              </w:rPr>
              <w:t>Dec</w:t>
            </w:r>
            <w:r>
              <w:rPr>
                <w:rFonts w:ascii="Comic Sans MS" w:hAnsi="Comic Sans MS"/>
                <w:color w:val="FF0000"/>
                <w:sz w:val="17"/>
                <w:szCs w:val="17"/>
              </w:rPr>
              <w:t xml:space="preserve"> </w:t>
            </w:r>
          </w:p>
        </w:tc>
        <w:tc>
          <w:tcPr>
            <w:tcW w:w="7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30822" w:rsidRPr="00F92477" w:rsidRDefault="00B30822" w:rsidP="00B30822">
            <w:pPr>
              <w:jc w:val="center"/>
              <w:rPr>
                <w:rFonts w:ascii="Comic Sans MS" w:hAnsi="Comic Sans MS"/>
                <w:color w:val="FF0000"/>
                <w:sz w:val="17"/>
                <w:szCs w:val="17"/>
              </w:rPr>
            </w:pPr>
            <w:r>
              <w:rPr>
                <w:rFonts w:ascii="Comic Sans MS" w:hAnsi="Comic Sans MS"/>
                <w:color w:val="FF0000"/>
                <w:sz w:val="17"/>
                <w:szCs w:val="17"/>
              </w:rPr>
              <w:t>14-18</w:t>
            </w:r>
          </w:p>
        </w:tc>
        <w:tc>
          <w:tcPr>
            <w:tcW w:w="4572" w:type="dxa"/>
            <w:tcBorders>
              <w:top w:val="single" w:sz="4" w:space="0" w:color="auto"/>
              <w:left w:val="single" w:sz="4" w:space="0" w:color="auto"/>
              <w:bottom w:val="single" w:sz="4" w:space="0" w:color="auto"/>
              <w:right w:val="single" w:sz="8" w:space="0" w:color="auto"/>
            </w:tcBorders>
            <w:shd w:val="clear" w:color="auto" w:fill="auto"/>
            <w:noWrap/>
            <w:vAlign w:val="bottom"/>
          </w:tcPr>
          <w:p w:rsidR="00B30822" w:rsidRPr="00F92477" w:rsidRDefault="00B30822" w:rsidP="00B30822">
            <w:pPr>
              <w:jc w:val="center"/>
              <w:rPr>
                <w:rFonts w:ascii="Comic Sans MS" w:hAnsi="Comic Sans MS"/>
                <w:color w:val="FF0000"/>
                <w:sz w:val="17"/>
                <w:szCs w:val="17"/>
              </w:rPr>
            </w:pPr>
            <w:r w:rsidRPr="00F92477">
              <w:rPr>
                <w:rFonts w:ascii="Comic Sans MS" w:hAnsi="Comic Sans MS"/>
                <w:color w:val="FF0000"/>
                <w:sz w:val="17"/>
                <w:szCs w:val="17"/>
              </w:rPr>
              <w:t xml:space="preserve">Final Exam </w:t>
            </w:r>
            <w:r>
              <w:rPr>
                <w:rFonts w:ascii="Comic Sans MS" w:hAnsi="Comic Sans MS"/>
                <w:color w:val="FF0000"/>
                <w:sz w:val="17"/>
                <w:szCs w:val="17"/>
              </w:rPr>
              <w:t>in Testing Center</w:t>
            </w:r>
          </w:p>
        </w:tc>
      </w:tr>
      <w:tr w:rsidR="00B30822" w:rsidRPr="00131EB5" w:rsidTr="00B30822">
        <w:trPr>
          <w:trHeight w:val="103"/>
        </w:trPr>
        <w:tc>
          <w:tcPr>
            <w:tcW w:w="85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Oct 9</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color w:val="000000"/>
                <w:sz w:val="17"/>
                <w:szCs w:val="17"/>
              </w:rPr>
            </w:pPr>
            <w:r w:rsidRPr="00F92477">
              <w:rPr>
                <w:rFonts w:ascii="Comic Sans MS" w:hAnsi="Comic Sans MS"/>
                <w:color w:val="000000"/>
                <w:sz w:val="17"/>
                <w:szCs w:val="17"/>
              </w:rPr>
              <w:t>Fri</w:t>
            </w:r>
          </w:p>
        </w:tc>
        <w:tc>
          <w:tcPr>
            <w:tcW w:w="382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B30822" w:rsidRPr="00F92477" w:rsidRDefault="00B30822" w:rsidP="00B30822">
            <w:pPr>
              <w:jc w:val="center"/>
              <w:rPr>
                <w:rFonts w:ascii="Comic Sans MS" w:hAnsi="Comic Sans MS"/>
                <w:color w:val="000000"/>
                <w:sz w:val="17"/>
                <w:szCs w:val="17"/>
              </w:rPr>
            </w:pPr>
            <w:r>
              <w:rPr>
                <w:rFonts w:ascii="Comic Sans MS" w:hAnsi="Comic Sans MS"/>
                <w:color w:val="000000"/>
                <w:sz w:val="17"/>
                <w:szCs w:val="17"/>
              </w:rPr>
              <w:t>6.1, 6.2</w:t>
            </w:r>
          </w:p>
        </w:tc>
        <w:tc>
          <w:tcPr>
            <w:tcW w:w="933"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sz w:val="17"/>
                <w:szCs w:val="17"/>
              </w:rPr>
            </w:pPr>
            <w:r w:rsidRPr="00F92477">
              <w:rPr>
                <w:rFonts w:ascii="Comic Sans MS" w:hAnsi="Comic Sans MS"/>
                <w:sz w:val="17"/>
                <w:szCs w:val="17"/>
              </w:rPr>
              <w:t>Dec</w:t>
            </w:r>
            <w:r>
              <w:rPr>
                <w:rFonts w:ascii="Comic Sans MS" w:hAnsi="Comic Sans MS"/>
                <w:sz w:val="17"/>
                <w:szCs w:val="17"/>
              </w:rPr>
              <w:t xml:space="preserve"> 18</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30822" w:rsidRPr="00F92477" w:rsidRDefault="00B30822" w:rsidP="00B30822">
            <w:pPr>
              <w:jc w:val="center"/>
              <w:rPr>
                <w:rFonts w:ascii="Comic Sans MS" w:hAnsi="Comic Sans MS"/>
                <w:sz w:val="17"/>
                <w:szCs w:val="17"/>
              </w:rPr>
            </w:pPr>
            <w:r>
              <w:rPr>
                <w:rFonts w:ascii="Comic Sans MS" w:hAnsi="Comic Sans MS"/>
                <w:sz w:val="17"/>
                <w:szCs w:val="17"/>
              </w:rPr>
              <w:t>Fri</w:t>
            </w:r>
          </w:p>
        </w:tc>
        <w:tc>
          <w:tcPr>
            <w:tcW w:w="4572"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B30822" w:rsidRDefault="00B30822" w:rsidP="00B30822">
            <w:pPr>
              <w:jc w:val="center"/>
              <w:rPr>
                <w:rFonts w:ascii="Comic Sans MS" w:hAnsi="Comic Sans MS"/>
                <w:color w:val="00B050"/>
                <w:sz w:val="17"/>
                <w:szCs w:val="17"/>
              </w:rPr>
            </w:pPr>
            <w:proofErr w:type="spellStart"/>
            <w:r w:rsidRPr="00F92477">
              <w:rPr>
                <w:rFonts w:ascii="Comic Sans MS" w:hAnsi="Comic Sans MS"/>
                <w:color w:val="00B050"/>
                <w:sz w:val="17"/>
                <w:szCs w:val="17"/>
              </w:rPr>
              <w:t>Ch</w:t>
            </w:r>
            <w:proofErr w:type="spellEnd"/>
            <w:r w:rsidRPr="00F92477">
              <w:rPr>
                <w:rFonts w:ascii="Comic Sans MS" w:hAnsi="Comic Sans MS"/>
                <w:color w:val="00B050"/>
                <w:sz w:val="17"/>
                <w:szCs w:val="17"/>
              </w:rPr>
              <w:t xml:space="preserve"> 11&amp;12 Review I Due</w:t>
            </w:r>
          </w:p>
          <w:p w:rsidR="00B30822" w:rsidRDefault="00B30822" w:rsidP="00B30822">
            <w:pPr>
              <w:jc w:val="center"/>
              <w:rPr>
                <w:rFonts w:ascii="Comic Sans MS" w:hAnsi="Comic Sans MS"/>
                <w:color w:val="00B050"/>
                <w:sz w:val="17"/>
                <w:szCs w:val="17"/>
              </w:rPr>
            </w:pPr>
            <w:r w:rsidRPr="00F92477">
              <w:rPr>
                <w:rFonts w:ascii="Comic Sans MS" w:hAnsi="Comic Sans MS"/>
                <w:color w:val="00B050"/>
                <w:sz w:val="17"/>
                <w:szCs w:val="17"/>
              </w:rPr>
              <w:t xml:space="preserve">Sec. 11.1-11.2, 12.1-12.7 </w:t>
            </w:r>
            <w:proofErr w:type="spellStart"/>
            <w:r w:rsidRPr="00F92477">
              <w:rPr>
                <w:rFonts w:ascii="Comic Sans MS" w:hAnsi="Comic Sans MS"/>
                <w:color w:val="00B050"/>
                <w:sz w:val="17"/>
                <w:szCs w:val="17"/>
              </w:rPr>
              <w:t>Hw</w:t>
            </w:r>
            <w:proofErr w:type="spellEnd"/>
            <w:r w:rsidRPr="00F92477">
              <w:rPr>
                <w:rFonts w:ascii="Comic Sans MS" w:hAnsi="Comic Sans MS"/>
                <w:color w:val="00B050"/>
                <w:sz w:val="17"/>
                <w:szCs w:val="17"/>
              </w:rPr>
              <w:t xml:space="preserve"> Due</w:t>
            </w:r>
          </w:p>
          <w:p w:rsidR="00B30822" w:rsidRPr="00825076" w:rsidRDefault="00B30822" w:rsidP="00B30822">
            <w:pPr>
              <w:jc w:val="center"/>
              <w:rPr>
                <w:rFonts w:ascii="Comic Sans MS" w:hAnsi="Comic Sans MS"/>
                <w:color w:val="00B050"/>
                <w:sz w:val="17"/>
                <w:szCs w:val="17"/>
              </w:rPr>
            </w:pPr>
            <w:r w:rsidRPr="00F92477">
              <w:rPr>
                <w:rFonts w:ascii="Comic Sans MS" w:hAnsi="Comic Sans MS"/>
                <w:color w:val="00B050"/>
                <w:sz w:val="17"/>
                <w:szCs w:val="17"/>
              </w:rPr>
              <w:t>Final Exam Review Due</w:t>
            </w:r>
          </w:p>
        </w:tc>
      </w:tr>
    </w:tbl>
    <w:p w:rsidR="00910E14" w:rsidRPr="00293D4A" w:rsidRDefault="00910E14">
      <w:pPr>
        <w:tabs>
          <w:tab w:val="left" w:pos="720"/>
        </w:tabs>
        <w:rPr>
          <w:sz w:val="6"/>
          <w:szCs w:val="6"/>
        </w:rPr>
      </w:pPr>
    </w:p>
    <w:sectPr w:rsidR="00910E14" w:rsidRPr="00293D4A" w:rsidSect="00F852B1">
      <w:pgSz w:w="12240" w:h="15840" w:code="1"/>
      <w:pgMar w:top="432"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0"/>
    <w:lvl w:ilvl="0">
      <w:start w:val="4"/>
      <w:numFmt w:val="decimal"/>
      <w:lvlText w:val="%1."/>
      <w:lvlJc w:val="left"/>
      <w:pPr>
        <w:tabs>
          <w:tab w:val="num" w:pos="900"/>
        </w:tabs>
        <w:ind w:left="900" w:hanging="540"/>
      </w:pPr>
      <w:rPr>
        <w:rFonts w:cs="Times New Roman" w:hint="default"/>
      </w:rPr>
    </w:lvl>
  </w:abstractNum>
  <w:abstractNum w:abstractNumId="2">
    <w:nsid w:val="014F5053"/>
    <w:multiLevelType w:val="multilevel"/>
    <w:tmpl w:val="862E281A"/>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3">
    <w:nsid w:val="05B81DD3"/>
    <w:multiLevelType w:val="multilevel"/>
    <w:tmpl w:val="C9A083A6"/>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4">
    <w:nsid w:val="08305121"/>
    <w:multiLevelType w:val="hybridMultilevel"/>
    <w:tmpl w:val="8BE41F9A"/>
    <w:lvl w:ilvl="0" w:tplc="8AF2061A">
      <w:start w:val="4"/>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957CC1"/>
    <w:multiLevelType w:val="multilevel"/>
    <w:tmpl w:val="82CA2634"/>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6">
    <w:nsid w:val="0BBE2DAA"/>
    <w:multiLevelType w:val="multilevel"/>
    <w:tmpl w:val="13CE0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D94E24"/>
    <w:multiLevelType w:val="multilevel"/>
    <w:tmpl w:val="01C8B2BA"/>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8">
    <w:nsid w:val="19FB6F8E"/>
    <w:multiLevelType w:val="multilevel"/>
    <w:tmpl w:val="F8B85108"/>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9">
    <w:nsid w:val="25641EF7"/>
    <w:multiLevelType w:val="multilevel"/>
    <w:tmpl w:val="3B161AD0"/>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10">
    <w:nsid w:val="4B28712D"/>
    <w:multiLevelType w:val="multilevel"/>
    <w:tmpl w:val="4B2AD8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C714428"/>
    <w:multiLevelType w:val="hybridMultilevel"/>
    <w:tmpl w:val="0366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549CC"/>
    <w:multiLevelType w:val="multilevel"/>
    <w:tmpl w:val="CA9A26AE"/>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13">
    <w:nsid w:val="513F2350"/>
    <w:multiLevelType w:val="hybridMultilevel"/>
    <w:tmpl w:val="F8F2E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7A10F26"/>
    <w:multiLevelType w:val="multilevel"/>
    <w:tmpl w:val="CB309326"/>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15">
    <w:nsid w:val="5B33743C"/>
    <w:multiLevelType w:val="hybridMultilevel"/>
    <w:tmpl w:val="65BA2A94"/>
    <w:lvl w:ilvl="0" w:tplc="5F2A633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A76F43"/>
    <w:multiLevelType w:val="hybridMultilevel"/>
    <w:tmpl w:val="ED847100"/>
    <w:lvl w:ilvl="0" w:tplc="AA82D60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29133E"/>
    <w:multiLevelType w:val="multilevel"/>
    <w:tmpl w:val="B3287888"/>
    <w:styleLink w:val="List31"/>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abstractNum w:abstractNumId="18">
    <w:nsid w:val="7B6E0141"/>
    <w:multiLevelType w:val="multilevel"/>
    <w:tmpl w:val="89342F26"/>
    <w:lvl w:ilvl="0">
      <w:numFmt w:val="bullet"/>
      <w:lvlText w:val="•"/>
      <w:lvlJc w:val="left"/>
      <w:pPr>
        <w:tabs>
          <w:tab w:val="num" w:pos="260"/>
        </w:tabs>
        <w:ind w:left="260" w:hanging="170"/>
      </w:pPr>
      <w:rPr>
        <w:rFonts w:ascii="Avenir Next" w:eastAsia="Avenir Next" w:hAnsi="Avenir Next" w:cs="Avenir Next"/>
        <w:position w:val="0"/>
        <w:sz w:val="20"/>
        <w:szCs w:val="20"/>
      </w:rPr>
    </w:lvl>
    <w:lvl w:ilvl="1">
      <w:start w:val="1"/>
      <w:numFmt w:val="bullet"/>
      <w:lvlText w:val="o"/>
      <w:lvlJc w:val="left"/>
      <w:pPr>
        <w:tabs>
          <w:tab w:val="num" w:pos="1110"/>
        </w:tabs>
        <w:ind w:left="1110" w:hanging="300"/>
      </w:pPr>
      <w:rPr>
        <w:rFonts w:ascii="Avenir Next" w:eastAsia="Avenir Next" w:hAnsi="Avenir Next" w:cs="Avenir Next"/>
        <w:position w:val="0"/>
        <w:sz w:val="20"/>
        <w:szCs w:val="20"/>
      </w:rPr>
    </w:lvl>
    <w:lvl w:ilvl="2">
      <w:start w:val="1"/>
      <w:numFmt w:val="bullet"/>
      <w:lvlText w:val="▪"/>
      <w:lvlJc w:val="left"/>
      <w:pPr>
        <w:tabs>
          <w:tab w:val="num" w:pos="1830"/>
        </w:tabs>
        <w:ind w:left="1830" w:hanging="300"/>
      </w:pPr>
      <w:rPr>
        <w:rFonts w:ascii="Avenir Next" w:eastAsia="Avenir Next" w:hAnsi="Avenir Next" w:cs="Avenir Next"/>
        <w:position w:val="0"/>
        <w:sz w:val="20"/>
        <w:szCs w:val="20"/>
      </w:rPr>
    </w:lvl>
    <w:lvl w:ilvl="3">
      <w:start w:val="1"/>
      <w:numFmt w:val="bullet"/>
      <w:lvlText w:val="•"/>
      <w:lvlJc w:val="left"/>
      <w:pPr>
        <w:tabs>
          <w:tab w:val="num" w:pos="2550"/>
        </w:tabs>
        <w:ind w:left="2550" w:hanging="300"/>
      </w:pPr>
      <w:rPr>
        <w:rFonts w:ascii="Avenir Next" w:eastAsia="Avenir Next" w:hAnsi="Avenir Next" w:cs="Avenir Next"/>
        <w:position w:val="0"/>
        <w:sz w:val="20"/>
        <w:szCs w:val="20"/>
      </w:rPr>
    </w:lvl>
    <w:lvl w:ilvl="4">
      <w:start w:val="1"/>
      <w:numFmt w:val="bullet"/>
      <w:lvlText w:val="o"/>
      <w:lvlJc w:val="left"/>
      <w:pPr>
        <w:tabs>
          <w:tab w:val="num" w:pos="3270"/>
        </w:tabs>
        <w:ind w:left="3270" w:hanging="300"/>
      </w:pPr>
      <w:rPr>
        <w:rFonts w:ascii="Avenir Next" w:eastAsia="Avenir Next" w:hAnsi="Avenir Next" w:cs="Avenir Next"/>
        <w:position w:val="0"/>
        <w:sz w:val="20"/>
        <w:szCs w:val="20"/>
      </w:rPr>
    </w:lvl>
    <w:lvl w:ilvl="5">
      <w:start w:val="1"/>
      <w:numFmt w:val="bullet"/>
      <w:lvlText w:val="▪"/>
      <w:lvlJc w:val="left"/>
      <w:pPr>
        <w:tabs>
          <w:tab w:val="num" w:pos="3990"/>
        </w:tabs>
        <w:ind w:left="3990" w:hanging="300"/>
      </w:pPr>
      <w:rPr>
        <w:rFonts w:ascii="Avenir Next" w:eastAsia="Avenir Next" w:hAnsi="Avenir Next" w:cs="Avenir Next"/>
        <w:position w:val="0"/>
        <w:sz w:val="20"/>
        <w:szCs w:val="20"/>
      </w:rPr>
    </w:lvl>
    <w:lvl w:ilvl="6">
      <w:start w:val="1"/>
      <w:numFmt w:val="bullet"/>
      <w:lvlText w:val="•"/>
      <w:lvlJc w:val="left"/>
      <w:pPr>
        <w:tabs>
          <w:tab w:val="num" w:pos="4710"/>
        </w:tabs>
        <w:ind w:left="4710" w:hanging="300"/>
      </w:pPr>
      <w:rPr>
        <w:rFonts w:ascii="Avenir Next" w:eastAsia="Avenir Next" w:hAnsi="Avenir Next" w:cs="Avenir Next"/>
        <w:position w:val="0"/>
        <w:sz w:val="20"/>
        <w:szCs w:val="20"/>
      </w:rPr>
    </w:lvl>
    <w:lvl w:ilvl="7">
      <w:start w:val="1"/>
      <w:numFmt w:val="bullet"/>
      <w:lvlText w:val="o"/>
      <w:lvlJc w:val="left"/>
      <w:pPr>
        <w:tabs>
          <w:tab w:val="num" w:pos="5430"/>
        </w:tabs>
        <w:ind w:left="5430" w:hanging="300"/>
      </w:pPr>
      <w:rPr>
        <w:rFonts w:ascii="Avenir Next" w:eastAsia="Avenir Next" w:hAnsi="Avenir Next" w:cs="Avenir Next"/>
        <w:position w:val="0"/>
        <w:sz w:val="20"/>
        <w:szCs w:val="20"/>
      </w:rPr>
    </w:lvl>
    <w:lvl w:ilvl="8">
      <w:start w:val="1"/>
      <w:numFmt w:val="bullet"/>
      <w:lvlText w:val="▪"/>
      <w:lvlJc w:val="left"/>
      <w:pPr>
        <w:tabs>
          <w:tab w:val="num" w:pos="6150"/>
        </w:tabs>
        <w:ind w:left="6150" w:hanging="300"/>
      </w:pPr>
      <w:rPr>
        <w:rFonts w:ascii="Avenir Next" w:eastAsia="Avenir Next" w:hAnsi="Avenir Next" w:cs="Avenir Next"/>
        <w:position w:val="0"/>
        <w:sz w:val="20"/>
        <w:szCs w:val="20"/>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6"/>
  </w:num>
  <w:num w:numId="5">
    <w:abstractNumId w:val="1"/>
  </w:num>
  <w:num w:numId="6">
    <w:abstractNumId w:val="4"/>
  </w:num>
  <w:num w:numId="7">
    <w:abstractNumId w:val="13"/>
  </w:num>
  <w:num w:numId="8">
    <w:abstractNumId w:val="11"/>
  </w:num>
  <w:num w:numId="9">
    <w:abstractNumId w:val="10"/>
  </w:num>
  <w:num w:numId="10">
    <w:abstractNumId w:val="14"/>
  </w:num>
  <w:num w:numId="11">
    <w:abstractNumId w:val="12"/>
  </w:num>
  <w:num w:numId="12">
    <w:abstractNumId w:val="8"/>
  </w:num>
  <w:num w:numId="13">
    <w:abstractNumId w:val="3"/>
  </w:num>
  <w:num w:numId="14">
    <w:abstractNumId w:val="18"/>
  </w:num>
  <w:num w:numId="15">
    <w:abstractNumId w:val="9"/>
  </w:num>
  <w:num w:numId="16">
    <w:abstractNumId w:val="7"/>
  </w:num>
  <w:num w:numId="17">
    <w:abstractNumId w:val="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0"/>
    <w:rsid w:val="0000212B"/>
    <w:rsid w:val="00002B95"/>
    <w:rsid w:val="0000367B"/>
    <w:rsid w:val="000040AE"/>
    <w:rsid w:val="0000633D"/>
    <w:rsid w:val="00007D4B"/>
    <w:rsid w:val="00007F7B"/>
    <w:rsid w:val="00012205"/>
    <w:rsid w:val="00012F15"/>
    <w:rsid w:val="000171DF"/>
    <w:rsid w:val="00017E58"/>
    <w:rsid w:val="0002004A"/>
    <w:rsid w:val="0002121F"/>
    <w:rsid w:val="00022D22"/>
    <w:rsid w:val="0002599B"/>
    <w:rsid w:val="00026DED"/>
    <w:rsid w:val="00026EAB"/>
    <w:rsid w:val="00031BCA"/>
    <w:rsid w:val="00034B85"/>
    <w:rsid w:val="00042D14"/>
    <w:rsid w:val="00042E85"/>
    <w:rsid w:val="00044CB5"/>
    <w:rsid w:val="00053344"/>
    <w:rsid w:val="00054D4A"/>
    <w:rsid w:val="000614F8"/>
    <w:rsid w:val="00065800"/>
    <w:rsid w:val="000678DF"/>
    <w:rsid w:val="000733E3"/>
    <w:rsid w:val="00080D2D"/>
    <w:rsid w:val="00080D39"/>
    <w:rsid w:val="00082971"/>
    <w:rsid w:val="00084536"/>
    <w:rsid w:val="00084562"/>
    <w:rsid w:val="00084969"/>
    <w:rsid w:val="0009794F"/>
    <w:rsid w:val="000A2A01"/>
    <w:rsid w:val="000A3226"/>
    <w:rsid w:val="000B7BA8"/>
    <w:rsid w:val="000C327C"/>
    <w:rsid w:val="000C3BD5"/>
    <w:rsid w:val="000C543A"/>
    <w:rsid w:val="000C563D"/>
    <w:rsid w:val="000C5AA8"/>
    <w:rsid w:val="000C7FE7"/>
    <w:rsid w:val="000D27CC"/>
    <w:rsid w:val="000D65FC"/>
    <w:rsid w:val="000D6EBF"/>
    <w:rsid w:val="000E3ACC"/>
    <w:rsid w:val="000E3EF1"/>
    <w:rsid w:val="0010237D"/>
    <w:rsid w:val="00106B3F"/>
    <w:rsid w:val="001117FC"/>
    <w:rsid w:val="0011735D"/>
    <w:rsid w:val="001210D8"/>
    <w:rsid w:val="001242B2"/>
    <w:rsid w:val="0012452D"/>
    <w:rsid w:val="001278E2"/>
    <w:rsid w:val="00132C9F"/>
    <w:rsid w:val="00135A84"/>
    <w:rsid w:val="00135DE0"/>
    <w:rsid w:val="001363E1"/>
    <w:rsid w:val="00136788"/>
    <w:rsid w:val="00137B9F"/>
    <w:rsid w:val="001400D8"/>
    <w:rsid w:val="00142E23"/>
    <w:rsid w:val="001432B4"/>
    <w:rsid w:val="00143669"/>
    <w:rsid w:val="00156A5F"/>
    <w:rsid w:val="001575B1"/>
    <w:rsid w:val="00160EC2"/>
    <w:rsid w:val="001621CE"/>
    <w:rsid w:val="00166610"/>
    <w:rsid w:val="00174152"/>
    <w:rsid w:val="00174A43"/>
    <w:rsid w:val="00175E8C"/>
    <w:rsid w:val="0018191F"/>
    <w:rsid w:val="001820AF"/>
    <w:rsid w:val="00182C92"/>
    <w:rsid w:val="0018306E"/>
    <w:rsid w:val="00185B4F"/>
    <w:rsid w:val="00185BDB"/>
    <w:rsid w:val="0019012C"/>
    <w:rsid w:val="00191E60"/>
    <w:rsid w:val="00195C17"/>
    <w:rsid w:val="001961DA"/>
    <w:rsid w:val="0019678A"/>
    <w:rsid w:val="00196F6C"/>
    <w:rsid w:val="001A1957"/>
    <w:rsid w:val="001A71D4"/>
    <w:rsid w:val="001A796D"/>
    <w:rsid w:val="001A7EA0"/>
    <w:rsid w:val="001B2537"/>
    <w:rsid w:val="001B27C1"/>
    <w:rsid w:val="001B44E1"/>
    <w:rsid w:val="001B4FD7"/>
    <w:rsid w:val="001B63DC"/>
    <w:rsid w:val="001B7750"/>
    <w:rsid w:val="001C2F6B"/>
    <w:rsid w:val="001C6FFB"/>
    <w:rsid w:val="001D4CDC"/>
    <w:rsid w:val="001D5254"/>
    <w:rsid w:val="001D5C2C"/>
    <w:rsid w:val="001E177E"/>
    <w:rsid w:val="001E2663"/>
    <w:rsid w:val="001E54B4"/>
    <w:rsid w:val="001E748A"/>
    <w:rsid w:val="001F16FA"/>
    <w:rsid w:val="001F2D89"/>
    <w:rsid w:val="0020470F"/>
    <w:rsid w:val="002132B8"/>
    <w:rsid w:val="002143CA"/>
    <w:rsid w:val="002161A6"/>
    <w:rsid w:val="00224C26"/>
    <w:rsid w:val="002259A8"/>
    <w:rsid w:val="00230B50"/>
    <w:rsid w:val="00233C47"/>
    <w:rsid w:val="00233CBA"/>
    <w:rsid w:val="00241E80"/>
    <w:rsid w:val="002421BA"/>
    <w:rsid w:val="00244EE6"/>
    <w:rsid w:val="002468CD"/>
    <w:rsid w:val="002525C0"/>
    <w:rsid w:val="00254E38"/>
    <w:rsid w:val="002556D9"/>
    <w:rsid w:val="00255787"/>
    <w:rsid w:val="00256F81"/>
    <w:rsid w:val="00257F92"/>
    <w:rsid w:val="0026311F"/>
    <w:rsid w:val="002659A9"/>
    <w:rsid w:val="00265E69"/>
    <w:rsid w:val="00267021"/>
    <w:rsid w:val="002739AD"/>
    <w:rsid w:val="00274187"/>
    <w:rsid w:val="002904A6"/>
    <w:rsid w:val="00293D4A"/>
    <w:rsid w:val="0029407C"/>
    <w:rsid w:val="002974B7"/>
    <w:rsid w:val="002A048B"/>
    <w:rsid w:val="002A08F6"/>
    <w:rsid w:val="002A0F96"/>
    <w:rsid w:val="002A2BC1"/>
    <w:rsid w:val="002A39DB"/>
    <w:rsid w:val="002A3EE5"/>
    <w:rsid w:val="002A6732"/>
    <w:rsid w:val="002A6E94"/>
    <w:rsid w:val="002B53BB"/>
    <w:rsid w:val="002B6385"/>
    <w:rsid w:val="002C1A72"/>
    <w:rsid w:val="002C2D83"/>
    <w:rsid w:val="002C36CD"/>
    <w:rsid w:val="002C3848"/>
    <w:rsid w:val="002C5B11"/>
    <w:rsid w:val="002C6012"/>
    <w:rsid w:val="002C7E9F"/>
    <w:rsid w:val="002D0099"/>
    <w:rsid w:val="002D07E4"/>
    <w:rsid w:val="002D3339"/>
    <w:rsid w:val="002D57C3"/>
    <w:rsid w:val="002D78FF"/>
    <w:rsid w:val="002D7921"/>
    <w:rsid w:val="002D7F10"/>
    <w:rsid w:val="002D7FFD"/>
    <w:rsid w:val="002E00C3"/>
    <w:rsid w:val="002E1749"/>
    <w:rsid w:val="002F1C8A"/>
    <w:rsid w:val="002F2D1B"/>
    <w:rsid w:val="002F2D99"/>
    <w:rsid w:val="002F37CD"/>
    <w:rsid w:val="002F413B"/>
    <w:rsid w:val="002F449F"/>
    <w:rsid w:val="002F6747"/>
    <w:rsid w:val="002F7EF5"/>
    <w:rsid w:val="0030276B"/>
    <w:rsid w:val="00302BFE"/>
    <w:rsid w:val="003061F1"/>
    <w:rsid w:val="00311769"/>
    <w:rsid w:val="0031477E"/>
    <w:rsid w:val="00324219"/>
    <w:rsid w:val="0032791B"/>
    <w:rsid w:val="00334549"/>
    <w:rsid w:val="00337BB9"/>
    <w:rsid w:val="00341D3F"/>
    <w:rsid w:val="00344C37"/>
    <w:rsid w:val="00344F4E"/>
    <w:rsid w:val="00345870"/>
    <w:rsid w:val="00345FB0"/>
    <w:rsid w:val="003476A6"/>
    <w:rsid w:val="00352591"/>
    <w:rsid w:val="00352D6B"/>
    <w:rsid w:val="00354E99"/>
    <w:rsid w:val="00362235"/>
    <w:rsid w:val="003730DA"/>
    <w:rsid w:val="0037389C"/>
    <w:rsid w:val="00374220"/>
    <w:rsid w:val="003749A4"/>
    <w:rsid w:val="00374CA7"/>
    <w:rsid w:val="003839CF"/>
    <w:rsid w:val="003859D4"/>
    <w:rsid w:val="00385B44"/>
    <w:rsid w:val="00390220"/>
    <w:rsid w:val="00392CE4"/>
    <w:rsid w:val="0039342F"/>
    <w:rsid w:val="003944AE"/>
    <w:rsid w:val="00395770"/>
    <w:rsid w:val="00395C26"/>
    <w:rsid w:val="00396B6F"/>
    <w:rsid w:val="00397F27"/>
    <w:rsid w:val="003A307F"/>
    <w:rsid w:val="003A5FDE"/>
    <w:rsid w:val="003B5059"/>
    <w:rsid w:val="003B6F72"/>
    <w:rsid w:val="003C00BC"/>
    <w:rsid w:val="003C028B"/>
    <w:rsid w:val="003C3747"/>
    <w:rsid w:val="003C7014"/>
    <w:rsid w:val="003D2830"/>
    <w:rsid w:val="003D7733"/>
    <w:rsid w:val="003D7B07"/>
    <w:rsid w:val="003E0D47"/>
    <w:rsid w:val="003E56F7"/>
    <w:rsid w:val="003E5713"/>
    <w:rsid w:val="003F13B6"/>
    <w:rsid w:val="003F527B"/>
    <w:rsid w:val="00404E08"/>
    <w:rsid w:val="00417CAB"/>
    <w:rsid w:val="004277A9"/>
    <w:rsid w:val="004339F8"/>
    <w:rsid w:val="0043748C"/>
    <w:rsid w:val="0044003C"/>
    <w:rsid w:val="00441756"/>
    <w:rsid w:val="00441C8B"/>
    <w:rsid w:val="00443D32"/>
    <w:rsid w:val="004471A1"/>
    <w:rsid w:val="00452EA5"/>
    <w:rsid w:val="00456E4D"/>
    <w:rsid w:val="00460C95"/>
    <w:rsid w:val="00464933"/>
    <w:rsid w:val="004718C7"/>
    <w:rsid w:val="00471EEA"/>
    <w:rsid w:val="00476212"/>
    <w:rsid w:val="004778D8"/>
    <w:rsid w:val="00483916"/>
    <w:rsid w:val="00485FCB"/>
    <w:rsid w:val="00486595"/>
    <w:rsid w:val="004913AD"/>
    <w:rsid w:val="00491F60"/>
    <w:rsid w:val="004A04E8"/>
    <w:rsid w:val="004A5EE7"/>
    <w:rsid w:val="004B375C"/>
    <w:rsid w:val="004B4AC8"/>
    <w:rsid w:val="004B5162"/>
    <w:rsid w:val="004B6D5B"/>
    <w:rsid w:val="004C66A4"/>
    <w:rsid w:val="004D1533"/>
    <w:rsid w:val="004E1290"/>
    <w:rsid w:val="004E4C01"/>
    <w:rsid w:val="005027E8"/>
    <w:rsid w:val="00503D83"/>
    <w:rsid w:val="00510A4B"/>
    <w:rsid w:val="00524032"/>
    <w:rsid w:val="005317AB"/>
    <w:rsid w:val="005322A6"/>
    <w:rsid w:val="00533751"/>
    <w:rsid w:val="0053416C"/>
    <w:rsid w:val="00534490"/>
    <w:rsid w:val="00534BF8"/>
    <w:rsid w:val="005413C1"/>
    <w:rsid w:val="0054429F"/>
    <w:rsid w:val="0054461C"/>
    <w:rsid w:val="00550F7E"/>
    <w:rsid w:val="00552F17"/>
    <w:rsid w:val="00552F93"/>
    <w:rsid w:val="005532B8"/>
    <w:rsid w:val="005535D9"/>
    <w:rsid w:val="005629F4"/>
    <w:rsid w:val="005632AD"/>
    <w:rsid w:val="005640D0"/>
    <w:rsid w:val="00567AD6"/>
    <w:rsid w:val="00571066"/>
    <w:rsid w:val="00571C5F"/>
    <w:rsid w:val="0057381C"/>
    <w:rsid w:val="00574701"/>
    <w:rsid w:val="00574E41"/>
    <w:rsid w:val="00575DC8"/>
    <w:rsid w:val="00581219"/>
    <w:rsid w:val="005844A7"/>
    <w:rsid w:val="0059252E"/>
    <w:rsid w:val="00593222"/>
    <w:rsid w:val="005A137C"/>
    <w:rsid w:val="005A1765"/>
    <w:rsid w:val="005A1916"/>
    <w:rsid w:val="005A27C3"/>
    <w:rsid w:val="005A39E6"/>
    <w:rsid w:val="005A47E1"/>
    <w:rsid w:val="005A7274"/>
    <w:rsid w:val="005B075A"/>
    <w:rsid w:val="005B1985"/>
    <w:rsid w:val="005B75C9"/>
    <w:rsid w:val="005C3297"/>
    <w:rsid w:val="005C3CC0"/>
    <w:rsid w:val="005C3F4B"/>
    <w:rsid w:val="005C4EA5"/>
    <w:rsid w:val="005C5298"/>
    <w:rsid w:val="005C5BC2"/>
    <w:rsid w:val="005D3319"/>
    <w:rsid w:val="005E0DF1"/>
    <w:rsid w:val="005E1192"/>
    <w:rsid w:val="005E46CF"/>
    <w:rsid w:val="005E4BD2"/>
    <w:rsid w:val="005E5BA4"/>
    <w:rsid w:val="005E5F64"/>
    <w:rsid w:val="005F28B1"/>
    <w:rsid w:val="005F5510"/>
    <w:rsid w:val="005F6E48"/>
    <w:rsid w:val="005F79E1"/>
    <w:rsid w:val="005F7C6C"/>
    <w:rsid w:val="00601726"/>
    <w:rsid w:val="006024EA"/>
    <w:rsid w:val="006047AF"/>
    <w:rsid w:val="00615D49"/>
    <w:rsid w:val="00622A0F"/>
    <w:rsid w:val="00622BD7"/>
    <w:rsid w:val="00623081"/>
    <w:rsid w:val="00625C89"/>
    <w:rsid w:val="006303D4"/>
    <w:rsid w:val="00630FDC"/>
    <w:rsid w:val="00631B1F"/>
    <w:rsid w:val="00631D9B"/>
    <w:rsid w:val="00632F15"/>
    <w:rsid w:val="00637047"/>
    <w:rsid w:val="0064483C"/>
    <w:rsid w:val="00650398"/>
    <w:rsid w:val="00652CEB"/>
    <w:rsid w:val="006564B6"/>
    <w:rsid w:val="0068315C"/>
    <w:rsid w:val="006833B7"/>
    <w:rsid w:val="006840D2"/>
    <w:rsid w:val="00685EC8"/>
    <w:rsid w:val="00691F26"/>
    <w:rsid w:val="006A330B"/>
    <w:rsid w:val="006A680F"/>
    <w:rsid w:val="006B0FA4"/>
    <w:rsid w:val="006B1376"/>
    <w:rsid w:val="006B2B13"/>
    <w:rsid w:val="006B4B73"/>
    <w:rsid w:val="006B631A"/>
    <w:rsid w:val="006B6F4A"/>
    <w:rsid w:val="006B78CA"/>
    <w:rsid w:val="006C087B"/>
    <w:rsid w:val="006C0D8E"/>
    <w:rsid w:val="006C1741"/>
    <w:rsid w:val="006C2BAC"/>
    <w:rsid w:val="006C3203"/>
    <w:rsid w:val="006C46AB"/>
    <w:rsid w:val="006C52C3"/>
    <w:rsid w:val="006C58C4"/>
    <w:rsid w:val="006C6312"/>
    <w:rsid w:val="006C660F"/>
    <w:rsid w:val="006D030E"/>
    <w:rsid w:val="006D37F6"/>
    <w:rsid w:val="006E0820"/>
    <w:rsid w:val="006E1643"/>
    <w:rsid w:val="006E188D"/>
    <w:rsid w:val="006E2A90"/>
    <w:rsid w:val="006E394E"/>
    <w:rsid w:val="006E4BB6"/>
    <w:rsid w:val="006F3327"/>
    <w:rsid w:val="00703E7F"/>
    <w:rsid w:val="0070442E"/>
    <w:rsid w:val="00716F82"/>
    <w:rsid w:val="00717B4A"/>
    <w:rsid w:val="0072525A"/>
    <w:rsid w:val="00726A1C"/>
    <w:rsid w:val="00727105"/>
    <w:rsid w:val="00727287"/>
    <w:rsid w:val="007355CF"/>
    <w:rsid w:val="00736397"/>
    <w:rsid w:val="00741C67"/>
    <w:rsid w:val="0074350F"/>
    <w:rsid w:val="00753401"/>
    <w:rsid w:val="007564C5"/>
    <w:rsid w:val="00761181"/>
    <w:rsid w:val="007614EA"/>
    <w:rsid w:val="0077021C"/>
    <w:rsid w:val="00772259"/>
    <w:rsid w:val="007756AF"/>
    <w:rsid w:val="00775E90"/>
    <w:rsid w:val="00777296"/>
    <w:rsid w:val="00783DD4"/>
    <w:rsid w:val="00786B55"/>
    <w:rsid w:val="0079163E"/>
    <w:rsid w:val="0079457E"/>
    <w:rsid w:val="007962BD"/>
    <w:rsid w:val="007A11FE"/>
    <w:rsid w:val="007A3066"/>
    <w:rsid w:val="007A3C74"/>
    <w:rsid w:val="007A6219"/>
    <w:rsid w:val="007B26A0"/>
    <w:rsid w:val="007B4847"/>
    <w:rsid w:val="007B4906"/>
    <w:rsid w:val="007B4A90"/>
    <w:rsid w:val="007B56D1"/>
    <w:rsid w:val="007B6317"/>
    <w:rsid w:val="007B7B08"/>
    <w:rsid w:val="007C172A"/>
    <w:rsid w:val="007C39CA"/>
    <w:rsid w:val="007C78A1"/>
    <w:rsid w:val="007C7994"/>
    <w:rsid w:val="007D0A2A"/>
    <w:rsid w:val="007D2B6A"/>
    <w:rsid w:val="007D431D"/>
    <w:rsid w:val="007D4369"/>
    <w:rsid w:val="007D499C"/>
    <w:rsid w:val="007D6B98"/>
    <w:rsid w:val="007D7DCB"/>
    <w:rsid w:val="007E0AE4"/>
    <w:rsid w:val="007E2501"/>
    <w:rsid w:val="007E7271"/>
    <w:rsid w:val="007E780A"/>
    <w:rsid w:val="007E7DDE"/>
    <w:rsid w:val="007F04D7"/>
    <w:rsid w:val="007F1133"/>
    <w:rsid w:val="007F4105"/>
    <w:rsid w:val="00800121"/>
    <w:rsid w:val="0080408A"/>
    <w:rsid w:val="00804C76"/>
    <w:rsid w:val="008114BC"/>
    <w:rsid w:val="00811F42"/>
    <w:rsid w:val="00812B57"/>
    <w:rsid w:val="00814886"/>
    <w:rsid w:val="00815F2F"/>
    <w:rsid w:val="00823E26"/>
    <w:rsid w:val="00825076"/>
    <w:rsid w:val="008267D8"/>
    <w:rsid w:val="00827323"/>
    <w:rsid w:val="0083214E"/>
    <w:rsid w:val="00833993"/>
    <w:rsid w:val="0083469A"/>
    <w:rsid w:val="00835177"/>
    <w:rsid w:val="00843443"/>
    <w:rsid w:val="008473BC"/>
    <w:rsid w:val="00847985"/>
    <w:rsid w:val="00852CDA"/>
    <w:rsid w:val="00853392"/>
    <w:rsid w:val="00854044"/>
    <w:rsid w:val="00854E15"/>
    <w:rsid w:val="0085503E"/>
    <w:rsid w:val="00862C70"/>
    <w:rsid w:val="00870F1D"/>
    <w:rsid w:val="00872597"/>
    <w:rsid w:val="00872C9E"/>
    <w:rsid w:val="008739FB"/>
    <w:rsid w:val="0087439E"/>
    <w:rsid w:val="008755B5"/>
    <w:rsid w:val="00876159"/>
    <w:rsid w:val="00881216"/>
    <w:rsid w:val="00882EE8"/>
    <w:rsid w:val="00887DC3"/>
    <w:rsid w:val="00890B30"/>
    <w:rsid w:val="00892D8B"/>
    <w:rsid w:val="0089571C"/>
    <w:rsid w:val="008965CE"/>
    <w:rsid w:val="008A0453"/>
    <w:rsid w:val="008A12A4"/>
    <w:rsid w:val="008A219A"/>
    <w:rsid w:val="008A4285"/>
    <w:rsid w:val="008A765C"/>
    <w:rsid w:val="008B0BC6"/>
    <w:rsid w:val="008B10DE"/>
    <w:rsid w:val="008B16EE"/>
    <w:rsid w:val="008B2883"/>
    <w:rsid w:val="008C2B83"/>
    <w:rsid w:val="008D3BAA"/>
    <w:rsid w:val="008D3C14"/>
    <w:rsid w:val="008D5816"/>
    <w:rsid w:val="008D6C63"/>
    <w:rsid w:val="008D7DF6"/>
    <w:rsid w:val="008E3D83"/>
    <w:rsid w:val="008E7CD7"/>
    <w:rsid w:val="00902FEB"/>
    <w:rsid w:val="00903A53"/>
    <w:rsid w:val="00905182"/>
    <w:rsid w:val="00910E14"/>
    <w:rsid w:val="00920FC3"/>
    <w:rsid w:val="009228E6"/>
    <w:rsid w:val="00923E73"/>
    <w:rsid w:val="009256AD"/>
    <w:rsid w:val="00926344"/>
    <w:rsid w:val="00933B63"/>
    <w:rsid w:val="00933E9B"/>
    <w:rsid w:val="009459A2"/>
    <w:rsid w:val="00947E19"/>
    <w:rsid w:val="009519C7"/>
    <w:rsid w:val="009551AB"/>
    <w:rsid w:val="00955515"/>
    <w:rsid w:val="00962DE6"/>
    <w:rsid w:val="00965A6D"/>
    <w:rsid w:val="00965FBF"/>
    <w:rsid w:val="00974FB0"/>
    <w:rsid w:val="009773B2"/>
    <w:rsid w:val="00980836"/>
    <w:rsid w:val="0098181F"/>
    <w:rsid w:val="00983618"/>
    <w:rsid w:val="009848F7"/>
    <w:rsid w:val="009868E5"/>
    <w:rsid w:val="0099594A"/>
    <w:rsid w:val="009A0782"/>
    <w:rsid w:val="009A4399"/>
    <w:rsid w:val="009A532D"/>
    <w:rsid w:val="009A6643"/>
    <w:rsid w:val="009B1B28"/>
    <w:rsid w:val="009B5236"/>
    <w:rsid w:val="009B5264"/>
    <w:rsid w:val="009C23FF"/>
    <w:rsid w:val="009C5433"/>
    <w:rsid w:val="009C64E3"/>
    <w:rsid w:val="009D2970"/>
    <w:rsid w:val="009D437F"/>
    <w:rsid w:val="009E018D"/>
    <w:rsid w:val="009E2982"/>
    <w:rsid w:val="009E5CB9"/>
    <w:rsid w:val="009F38E8"/>
    <w:rsid w:val="00A01323"/>
    <w:rsid w:val="00A0148C"/>
    <w:rsid w:val="00A0151E"/>
    <w:rsid w:val="00A04707"/>
    <w:rsid w:val="00A05521"/>
    <w:rsid w:val="00A05F73"/>
    <w:rsid w:val="00A117F5"/>
    <w:rsid w:val="00A12051"/>
    <w:rsid w:val="00A12A1C"/>
    <w:rsid w:val="00A14347"/>
    <w:rsid w:val="00A165C8"/>
    <w:rsid w:val="00A17411"/>
    <w:rsid w:val="00A21467"/>
    <w:rsid w:val="00A23357"/>
    <w:rsid w:val="00A23938"/>
    <w:rsid w:val="00A30EDD"/>
    <w:rsid w:val="00A37925"/>
    <w:rsid w:val="00A405E3"/>
    <w:rsid w:val="00A42AE0"/>
    <w:rsid w:val="00A44148"/>
    <w:rsid w:val="00A449FF"/>
    <w:rsid w:val="00A44BE6"/>
    <w:rsid w:val="00A50DED"/>
    <w:rsid w:val="00A53362"/>
    <w:rsid w:val="00A53771"/>
    <w:rsid w:val="00A54B73"/>
    <w:rsid w:val="00A55A9F"/>
    <w:rsid w:val="00A568D9"/>
    <w:rsid w:val="00A60979"/>
    <w:rsid w:val="00A65B44"/>
    <w:rsid w:val="00A6643D"/>
    <w:rsid w:val="00A72A16"/>
    <w:rsid w:val="00A73584"/>
    <w:rsid w:val="00A73C9E"/>
    <w:rsid w:val="00A74350"/>
    <w:rsid w:val="00A7553E"/>
    <w:rsid w:val="00A77414"/>
    <w:rsid w:val="00A81616"/>
    <w:rsid w:val="00A8586F"/>
    <w:rsid w:val="00A8764E"/>
    <w:rsid w:val="00A87E52"/>
    <w:rsid w:val="00A925AE"/>
    <w:rsid w:val="00A94D38"/>
    <w:rsid w:val="00A960AD"/>
    <w:rsid w:val="00A967DA"/>
    <w:rsid w:val="00AA0EAB"/>
    <w:rsid w:val="00AB041E"/>
    <w:rsid w:val="00AB1F46"/>
    <w:rsid w:val="00AB6ACF"/>
    <w:rsid w:val="00AE1056"/>
    <w:rsid w:val="00AE32DB"/>
    <w:rsid w:val="00AE4679"/>
    <w:rsid w:val="00AE5842"/>
    <w:rsid w:val="00AE68E9"/>
    <w:rsid w:val="00AE7E4B"/>
    <w:rsid w:val="00AF410B"/>
    <w:rsid w:val="00AF4630"/>
    <w:rsid w:val="00AF4A16"/>
    <w:rsid w:val="00AF5AD0"/>
    <w:rsid w:val="00AF60D5"/>
    <w:rsid w:val="00AF64B3"/>
    <w:rsid w:val="00B016D2"/>
    <w:rsid w:val="00B0190E"/>
    <w:rsid w:val="00B01F77"/>
    <w:rsid w:val="00B12AE3"/>
    <w:rsid w:val="00B12D94"/>
    <w:rsid w:val="00B15998"/>
    <w:rsid w:val="00B21569"/>
    <w:rsid w:val="00B2182A"/>
    <w:rsid w:val="00B235D3"/>
    <w:rsid w:val="00B23DBC"/>
    <w:rsid w:val="00B2440F"/>
    <w:rsid w:val="00B245DA"/>
    <w:rsid w:val="00B266FC"/>
    <w:rsid w:val="00B27DE7"/>
    <w:rsid w:val="00B30822"/>
    <w:rsid w:val="00B319D6"/>
    <w:rsid w:val="00B34F12"/>
    <w:rsid w:val="00B37719"/>
    <w:rsid w:val="00B40D61"/>
    <w:rsid w:val="00B42772"/>
    <w:rsid w:val="00B4336A"/>
    <w:rsid w:val="00B43525"/>
    <w:rsid w:val="00B46A6D"/>
    <w:rsid w:val="00B56F89"/>
    <w:rsid w:val="00B6045C"/>
    <w:rsid w:val="00B61CA6"/>
    <w:rsid w:val="00B702DD"/>
    <w:rsid w:val="00B724B0"/>
    <w:rsid w:val="00B73C44"/>
    <w:rsid w:val="00B74256"/>
    <w:rsid w:val="00B76CB4"/>
    <w:rsid w:val="00B83956"/>
    <w:rsid w:val="00B84616"/>
    <w:rsid w:val="00B857B4"/>
    <w:rsid w:val="00B90EBE"/>
    <w:rsid w:val="00B95756"/>
    <w:rsid w:val="00BA08FC"/>
    <w:rsid w:val="00BA0927"/>
    <w:rsid w:val="00BA3942"/>
    <w:rsid w:val="00BA45C9"/>
    <w:rsid w:val="00BA5298"/>
    <w:rsid w:val="00BB0E1A"/>
    <w:rsid w:val="00BB1199"/>
    <w:rsid w:val="00BB56E3"/>
    <w:rsid w:val="00BB78CA"/>
    <w:rsid w:val="00BC091E"/>
    <w:rsid w:val="00BC3B90"/>
    <w:rsid w:val="00BC7F4B"/>
    <w:rsid w:val="00BD2836"/>
    <w:rsid w:val="00BD5D1C"/>
    <w:rsid w:val="00BD7088"/>
    <w:rsid w:val="00BE3785"/>
    <w:rsid w:val="00BE626C"/>
    <w:rsid w:val="00BE7BE7"/>
    <w:rsid w:val="00BF1A70"/>
    <w:rsid w:val="00BF1C25"/>
    <w:rsid w:val="00BF3AE2"/>
    <w:rsid w:val="00BF3DC7"/>
    <w:rsid w:val="00BF5B3C"/>
    <w:rsid w:val="00BF74F1"/>
    <w:rsid w:val="00C019F4"/>
    <w:rsid w:val="00C05C32"/>
    <w:rsid w:val="00C07DAA"/>
    <w:rsid w:val="00C108F8"/>
    <w:rsid w:val="00C1216F"/>
    <w:rsid w:val="00C14EAE"/>
    <w:rsid w:val="00C208D4"/>
    <w:rsid w:val="00C215EC"/>
    <w:rsid w:val="00C2255E"/>
    <w:rsid w:val="00C27779"/>
    <w:rsid w:val="00C30FE2"/>
    <w:rsid w:val="00C317C2"/>
    <w:rsid w:val="00C325F5"/>
    <w:rsid w:val="00C3339B"/>
    <w:rsid w:val="00C333AC"/>
    <w:rsid w:val="00C44BC4"/>
    <w:rsid w:val="00C50091"/>
    <w:rsid w:val="00C50431"/>
    <w:rsid w:val="00C50C88"/>
    <w:rsid w:val="00C5216A"/>
    <w:rsid w:val="00C52C7E"/>
    <w:rsid w:val="00C53CE8"/>
    <w:rsid w:val="00C57FBB"/>
    <w:rsid w:val="00C60009"/>
    <w:rsid w:val="00C62BA9"/>
    <w:rsid w:val="00C63D7C"/>
    <w:rsid w:val="00C6571A"/>
    <w:rsid w:val="00C70457"/>
    <w:rsid w:val="00C715A5"/>
    <w:rsid w:val="00C72397"/>
    <w:rsid w:val="00C80519"/>
    <w:rsid w:val="00C818CE"/>
    <w:rsid w:val="00C82FD1"/>
    <w:rsid w:val="00C845A6"/>
    <w:rsid w:val="00C9079C"/>
    <w:rsid w:val="00C93A2E"/>
    <w:rsid w:val="00C97D81"/>
    <w:rsid w:val="00CA098B"/>
    <w:rsid w:val="00CA1F1A"/>
    <w:rsid w:val="00CA5CBA"/>
    <w:rsid w:val="00CA7178"/>
    <w:rsid w:val="00CB19AD"/>
    <w:rsid w:val="00CB2121"/>
    <w:rsid w:val="00CB27D4"/>
    <w:rsid w:val="00CB392C"/>
    <w:rsid w:val="00CB46BB"/>
    <w:rsid w:val="00CC284B"/>
    <w:rsid w:val="00CC679D"/>
    <w:rsid w:val="00CC6E06"/>
    <w:rsid w:val="00CC725D"/>
    <w:rsid w:val="00CD23FD"/>
    <w:rsid w:val="00CD2B52"/>
    <w:rsid w:val="00CD61E5"/>
    <w:rsid w:val="00CD684B"/>
    <w:rsid w:val="00CF1ECB"/>
    <w:rsid w:val="00CF3629"/>
    <w:rsid w:val="00CF42C6"/>
    <w:rsid w:val="00CF4565"/>
    <w:rsid w:val="00D007FB"/>
    <w:rsid w:val="00D0600C"/>
    <w:rsid w:val="00D06C4E"/>
    <w:rsid w:val="00D07A10"/>
    <w:rsid w:val="00D07D59"/>
    <w:rsid w:val="00D12AAD"/>
    <w:rsid w:val="00D13C7D"/>
    <w:rsid w:val="00D17E9C"/>
    <w:rsid w:val="00D203C1"/>
    <w:rsid w:val="00D23041"/>
    <w:rsid w:val="00D26101"/>
    <w:rsid w:val="00D3155A"/>
    <w:rsid w:val="00D4350A"/>
    <w:rsid w:val="00D45CD1"/>
    <w:rsid w:val="00D51520"/>
    <w:rsid w:val="00D5224D"/>
    <w:rsid w:val="00D53756"/>
    <w:rsid w:val="00D5748C"/>
    <w:rsid w:val="00D66C83"/>
    <w:rsid w:val="00D66FEF"/>
    <w:rsid w:val="00D7428B"/>
    <w:rsid w:val="00D7553E"/>
    <w:rsid w:val="00D771CD"/>
    <w:rsid w:val="00D837CA"/>
    <w:rsid w:val="00D83F93"/>
    <w:rsid w:val="00D84689"/>
    <w:rsid w:val="00D86658"/>
    <w:rsid w:val="00D91B94"/>
    <w:rsid w:val="00D9438D"/>
    <w:rsid w:val="00D9572A"/>
    <w:rsid w:val="00D957F4"/>
    <w:rsid w:val="00D9704A"/>
    <w:rsid w:val="00DA13F2"/>
    <w:rsid w:val="00DA6D1D"/>
    <w:rsid w:val="00DA736A"/>
    <w:rsid w:val="00DA7F31"/>
    <w:rsid w:val="00DB1051"/>
    <w:rsid w:val="00DB22CE"/>
    <w:rsid w:val="00DB369D"/>
    <w:rsid w:val="00DB49BF"/>
    <w:rsid w:val="00DB6E84"/>
    <w:rsid w:val="00DB70A3"/>
    <w:rsid w:val="00DB7566"/>
    <w:rsid w:val="00DB7B8E"/>
    <w:rsid w:val="00DC01AF"/>
    <w:rsid w:val="00DC049A"/>
    <w:rsid w:val="00DC6DBF"/>
    <w:rsid w:val="00DD1303"/>
    <w:rsid w:val="00DD21FD"/>
    <w:rsid w:val="00DE44D7"/>
    <w:rsid w:val="00DE606F"/>
    <w:rsid w:val="00DE68A9"/>
    <w:rsid w:val="00DF0E63"/>
    <w:rsid w:val="00DF17A9"/>
    <w:rsid w:val="00DF1CD3"/>
    <w:rsid w:val="00DF33A9"/>
    <w:rsid w:val="00DF7120"/>
    <w:rsid w:val="00E02F3D"/>
    <w:rsid w:val="00E06008"/>
    <w:rsid w:val="00E06237"/>
    <w:rsid w:val="00E127B5"/>
    <w:rsid w:val="00E14FD6"/>
    <w:rsid w:val="00E1577E"/>
    <w:rsid w:val="00E162C1"/>
    <w:rsid w:val="00E200E4"/>
    <w:rsid w:val="00E23EAF"/>
    <w:rsid w:val="00E245BC"/>
    <w:rsid w:val="00E26C2E"/>
    <w:rsid w:val="00E270C9"/>
    <w:rsid w:val="00E27109"/>
    <w:rsid w:val="00E33BA9"/>
    <w:rsid w:val="00E3421A"/>
    <w:rsid w:val="00E34FD0"/>
    <w:rsid w:val="00E35F3E"/>
    <w:rsid w:val="00E369C1"/>
    <w:rsid w:val="00E41682"/>
    <w:rsid w:val="00E42D49"/>
    <w:rsid w:val="00E50DAC"/>
    <w:rsid w:val="00E51EE3"/>
    <w:rsid w:val="00E521F5"/>
    <w:rsid w:val="00E52610"/>
    <w:rsid w:val="00E569A3"/>
    <w:rsid w:val="00E5736C"/>
    <w:rsid w:val="00E60856"/>
    <w:rsid w:val="00E62655"/>
    <w:rsid w:val="00E62715"/>
    <w:rsid w:val="00E6669C"/>
    <w:rsid w:val="00E67E56"/>
    <w:rsid w:val="00E70B5F"/>
    <w:rsid w:val="00E71910"/>
    <w:rsid w:val="00E72409"/>
    <w:rsid w:val="00E74A70"/>
    <w:rsid w:val="00E75E07"/>
    <w:rsid w:val="00E76650"/>
    <w:rsid w:val="00E801CD"/>
    <w:rsid w:val="00E83EC2"/>
    <w:rsid w:val="00E93E5C"/>
    <w:rsid w:val="00E94896"/>
    <w:rsid w:val="00EA05B2"/>
    <w:rsid w:val="00EA5AE6"/>
    <w:rsid w:val="00EA6439"/>
    <w:rsid w:val="00EB1883"/>
    <w:rsid w:val="00EB2ED0"/>
    <w:rsid w:val="00EB404B"/>
    <w:rsid w:val="00EB4DF2"/>
    <w:rsid w:val="00EB671F"/>
    <w:rsid w:val="00EC52CC"/>
    <w:rsid w:val="00EC6D00"/>
    <w:rsid w:val="00ED0CAF"/>
    <w:rsid w:val="00ED0F9C"/>
    <w:rsid w:val="00ED1183"/>
    <w:rsid w:val="00ED212D"/>
    <w:rsid w:val="00EE5B7F"/>
    <w:rsid w:val="00EE5FE6"/>
    <w:rsid w:val="00EE71A1"/>
    <w:rsid w:val="00EF1D7A"/>
    <w:rsid w:val="00EF47CA"/>
    <w:rsid w:val="00EF4F68"/>
    <w:rsid w:val="00EF5F76"/>
    <w:rsid w:val="00EF6A7D"/>
    <w:rsid w:val="00EF7486"/>
    <w:rsid w:val="00F1139E"/>
    <w:rsid w:val="00F1753A"/>
    <w:rsid w:val="00F20256"/>
    <w:rsid w:val="00F22ADB"/>
    <w:rsid w:val="00F232A3"/>
    <w:rsid w:val="00F32C22"/>
    <w:rsid w:val="00F34035"/>
    <w:rsid w:val="00F34073"/>
    <w:rsid w:val="00F36FCB"/>
    <w:rsid w:val="00F44022"/>
    <w:rsid w:val="00F45AF2"/>
    <w:rsid w:val="00F45F41"/>
    <w:rsid w:val="00F45F8C"/>
    <w:rsid w:val="00F466E9"/>
    <w:rsid w:val="00F46B44"/>
    <w:rsid w:val="00F46B97"/>
    <w:rsid w:val="00F51935"/>
    <w:rsid w:val="00F51DAC"/>
    <w:rsid w:val="00F52200"/>
    <w:rsid w:val="00F52AC3"/>
    <w:rsid w:val="00F54591"/>
    <w:rsid w:val="00F54C13"/>
    <w:rsid w:val="00F5631B"/>
    <w:rsid w:val="00F57069"/>
    <w:rsid w:val="00F57926"/>
    <w:rsid w:val="00F601F0"/>
    <w:rsid w:val="00F6296D"/>
    <w:rsid w:val="00F700F3"/>
    <w:rsid w:val="00F70FF9"/>
    <w:rsid w:val="00F71040"/>
    <w:rsid w:val="00F72DC2"/>
    <w:rsid w:val="00F75368"/>
    <w:rsid w:val="00F76621"/>
    <w:rsid w:val="00F819C2"/>
    <w:rsid w:val="00F852B1"/>
    <w:rsid w:val="00F8742F"/>
    <w:rsid w:val="00F9167C"/>
    <w:rsid w:val="00F92477"/>
    <w:rsid w:val="00F96F0D"/>
    <w:rsid w:val="00FA0FE2"/>
    <w:rsid w:val="00FA233B"/>
    <w:rsid w:val="00FB0C45"/>
    <w:rsid w:val="00FB1E80"/>
    <w:rsid w:val="00FB2E70"/>
    <w:rsid w:val="00FB4DB0"/>
    <w:rsid w:val="00FC14B0"/>
    <w:rsid w:val="00FC2233"/>
    <w:rsid w:val="00FC2F1C"/>
    <w:rsid w:val="00FC5C2D"/>
    <w:rsid w:val="00FD0A22"/>
    <w:rsid w:val="00FD1124"/>
    <w:rsid w:val="00FD2DD9"/>
    <w:rsid w:val="00FD3808"/>
    <w:rsid w:val="00FD404C"/>
    <w:rsid w:val="00FD5894"/>
    <w:rsid w:val="00FD596D"/>
    <w:rsid w:val="00FD7CA3"/>
    <w:rsid w:val="00FE336F"/>
    <w:rsid w:val="00FE6734"/>
    <w:rsid w:val="00FF7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B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46B9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B0"/>
    <w:rPr>
      <w:color w:val="0000FF"/>
      <w:u w:val="single"/>
    </w:rPr>
  </w:style>
  <w:style w:type="paragraph" w:styleId="BalloonText">
    <w:name w:val="Balloon Text"/>
    <w:basedOn w:val="Normal"/>
    <w:link w:val="BalloonTextChar"/>
    <w:uiPriority w:val="99"/>
    <w:semiHidden/>
    <w:unhideWhenUsed/>
    <w:rsid w:val="00974FB0"/>
    <w:rPr>
      <w:rFonts w:ascii="Tahoma" w:hAnsi="Tahoma" w:cs="Tahoma"/>
      <w:sz w:val="16"/>
      <w:szCs w:val="16"/>
    </w:rPr>
  </w:style>
  <w:style w:type="character" w:customStyle="1" w:styleId="BalloonTextChar">
    <w:name w:val="Balloon Text Char"/>
    <w:basedOn w:val="DefaultParagraphFont"/>
    <w:link w:val="BalloonText"/>
    <w:uiPriority w:val="99"/>
    <w:semiHidden/>
    <w:rsid w:val="00974FB0"/>
    <w:rPr>
      <w:rFonts w:ascii="Tahoma" w:eastAsia="Times New Roman" w:hAnsi="Tahoma" w:cs="Tahoma"/>
      <w:sz w:val="16"/>
      <w:szCs w:val="16"/>
    </w:rPr>
  </w:style>
  <w:style w:type="character" w:styleId="PlaceholderText">
    <w:name w:val="Placeholder Text"/>
    <w:basedOn w:val="DefaultParagraphFont"/>
    <w:uiPriority w:val="99"/>
    <w:semiHidden/>
    <w:rsid w:val="00574701"/>
    <w:rPr>
      <w:color w:val="808080"/>
    </w:rPr>
  </w:style>
  <w:style w:type="paragraph" w:styleId="NormalWeb">
    <w:name w:val="Normal (Web)"/>
    <w:basedOn w:val="Normal"/>
    <w:uiPriority w:val="99"/>
    <w:unhideWhenUsed/>
    <w:rsid w:val="009D437F"/>
    <w:pPr>
      <w:spacing w:before="100" w:beforeAutospacing="1" w:after="100" w:afterAutospacing="1"/>
    </w:pPr>
  </w:style>
  <w:style w:type="character" w:customStyle="1" w:styleId="bold">
    <w:name w:val="bold"/>
    <w:basedOn w:val="DefaultParagraphFont"/>
    <w:rsid w:val="009D437F"/>
  </w:style>
  <w:style w:type="paragraph" w:customStyle="1" w:styleId="TableContents">
    <w:name w:val="Table Contents"/>
    <w:basedOn w:val="Normal"/>
    <w:rsid w:val="00510A4B"/>
    <w:pPr>
      <w:widowControl w:val="0"/>
      <w:suppressLineNumbers/>
      <w:suppressAutoHyphens/>
    </w:pPr>
    <w:rPr>
      <w:rFonts w:eastAsia="Arial Unicode MS"/>
      <w:kern w:val="1"/>
    </w:rPr>
  </w:style>
  <w:style w:type="character" w:customStyle="1" w:styleId="Heading3Char">
    <w:name w:val="Heading 3 Char"/>
    <w:basedOn w:val="DefaultParagraphFont"/>
    <w:link w:val="Heading3"/>
    <w:uiPriority w:val="9"/>
    <w:rsid w:val="00F46B97"/>
    <w:rPr>
      <w:rFonts w:ascii="Times New Roman" w:eastAsia="Times New Roman" w:hAnsi="Times New Roman" w:cs="Times New Roman"/>
      <w:b/>
      <w:bCs/>
      <w:sz w:val="27"/>
      <w:szCs w:val="27"/>
    </w:rPr>
  </w:style>
  <w:style w:type="paragraph" w:styleId="ListParagraph">
    <w:name w:val="List Paragraph"/>
    <w:basedOn w:val="Normal"/>
    <w:uiPriority w:val="34"/>
    <w:qFormat/>
    <w:rsid w:val="00CB19A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C39CA"/>
    <w:pPr>
      <w:widowControl w:val="0"/>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3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63E"/>
    <w:rPr>
      <w:color w:val="800080" w:themeColor="followedHyperlink"/>
      <w:u w:val="single"/>
    </w:rPr>
  </w:style>
  <w:style w:type="numbering" w:customStyle="1" w:styleId="List31">
    <w:name w:val="List 31"/>
    <w:basedOn w:val="NoList"/>
    <w:rsid w:val="00443D3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B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46B9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B0"/>
    <w:rPr>
      <w:color w:val="0000FF"/>
      <w:u w:val="single"/>
    </w:rPr>
  </w:style>
  <w:style w:type="paragraph" w:styleId="BalloonText">
    <w:name w:val="Balloon Text"/>
    <w:basedOn w:val="Normal"/>
    <w:link w:val="BalloonTextChar"/>
    <w:uiPriority w:val="99"/>
    <w:semiHidden/>
    <w:unhideWhenUsed/>
    <w:rsid w:val="00974FB0"/>
    <w:rPr>
      <w:rFonts w:ascii="Tahoma" w:hAnsi="Tahoma" w:cs="Tahoma"/>
      <w:sz w:val="16"/>
      <w:szCs w:val="16"/>
    </w:rPr>
  </w:style>
  <w:style w:type="character" w:customStyle="1" w:styleId="BalloonTextChar">
    <w:name w:val="Balloon Text Char"/>
    <w:basedOn w:val="DefaultParagraphFont"/>
    <w:link w:val="BalloonText"/>
    <w:uiPriority w:val="99"/>
    <w:semiHidden/>
    <w:rsid w:val="00974FB0"/>
    <w:rPr>
      <w:rFonts w:ascii="Tahoma" w:eastAsia="Times New Roman" w:hAnsi="Tahoma" w:cs="Tahoma"/>
      <w:sz w:val="16"/>
      <w:szCs w:val="16"/>
    </w:rPr>
  </w:style>
  <w:style w:type="character" w:styleId="PlaceholderText">
    <w:name w:val="Placeholder Text"/>
    <w:basedOn w:val="DefaultParagraphFont"/>
    <w:uiPriority w:val="99"/>
    <w:semiHidden/>
    <w:rsid w:val="00574701"/>
    <w:rPr>
      <w:color w:val="808080"/>
    </w:rPr>
  </w:style>
  <w:style w:type="paragraph" w:styleId="NormalWeb">
    <w:name w:val="Normal (Web)"/>
    <w:basedOn w:val="Normal"/>
    <w:uiPriority w:val="99"/>
    <w:unhideWhenUsed/>
    <w:rsid w:val="009D437F"/>
    <w:pPr>
      <w:spacing w:before="100" w:beforeAutospacing="1" w:after="100" w:afterAutospacing="1"/>
    </w:pPr>
  </w:style>
  <w:style w:type="character" w:customStyle="1" w:styleId="bold">
    <w:name w:val="bold"/>
    <w:basedOn w:val="DefaultParagraphFont"/>
    <w:rsid w:val="009D437F"/>
  </w:style>
  <w:style w:type="paragraph" w:customStyle="1" w:styleId="TableContents">
    <w:name w:val="Table Contents"/>
    <w:basedOn w:val="Normal"/>
    <w:rsid w:val="00510A4B"/>
    <w:pPr>
      <w:widowControl w:val="0"/>
      <w:suppressLineNumbers/>
      <w:suppressAutoHyphens/>
    </w:pPr>
    <w:rPr>
      <w:rFonts w:eastAsia="Arial Unicode MS"/>
      <w:kern w:val="1"/>
    </w:rPr>
  </w:style>
  <w:style w:type="character" w:customStyle="1" w:styleId="Heading3Char">
    <w:name w:val="Heading 3 Char"/>
    <w:basedOn w:val="DefaultParagraphFont"/>
    <w:link w:val="Heading3"/>
    <w:uiPriority w:val="9"/>
    <w:rsid w:val="00F46B97"/>
    <w:rPr>
      <w:rFonts w:ascii="Times New Roman" w:eastAsia="Times New Roman" w:hAnsi="Times New Roman" w:cs="Times New Roman"/>
      <w:b/>
      <w:bCs/>
      <w:sz w:val="27"/>
      <w:szCs w:val="27"/>
    </w:rPr>
  </w:style>
  <w:style w:type="paragraph" w:styleId="ListParagraph">
    <w:name w:val="List Paragraph"/>
    <w:basedOn w:val="Normal"/>
    <w:uiPriority w:val="34"/>
    <w:qFormat/>
    <w:rsid w:val="00CB19A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C39CA"/>
    <w:pPr>
      <w:widowControl w:val="0"/>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3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63E"/>
    <w:rPr>
      <w:color w:val="800080" w:themeColor="followedHyperlink"/>
      <w:u w:val="single"/>
    </w:rPr>
  </w:style>
  <w:style w:type="numbering" w:customStyle="1" w:styleId="List31">
    <w:name w:val="List 31"/>
    <w:basedOn w:val="NoList"/>
    <w:rsid w:val="00443D3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14">
      <w:bodyDiv w:val="1"/>
      <w:marLeft w:val="0"/>
      <w:marRight w:val="0"/>
      <w:marTop w:val="0"/>
      <w:marBottom w:val="0"/>
      <w:divBdr>
        <w:top w:val="none" w:sz="0" w:space="0" w:color="auto"/>
        <w:left w:val="none" w:sz="0" w:space="0" w:color="auto"/>
        <w:bottom w:val="none" w:sz="0" w:space="0" w:color="auto"/>
        <w:right w:val="none" w:sz="0" w:space="0" w:color="auto"/>
      </w:divBdr>
    </w:div>
    <w:div w:id="547881859">
      <w:bodyDiv w:val="1"/>
      <w:marLeft w:val="0"/>
      <w:marRight w:val="0"/>
      <w:marTop w:val="0"/>
      <w:marBottom w:val="0"/>
      <w:divBdr>
        <w:top w:val="none" w:sz="0" w:space="0" w:color="auto"/>
        <w:left w:val="none" w:sz="0" w:space="0" w:color="auto"/>
        <w:bottom w:val="none" w:sz="0" w:space="0" w:color="auto"/>
        <w:right w:val="none" w:sz="0" w:space="0" w:color="auto"/>
      </w:divBdr>
    </w:div>
    <w:div w:id="904146314">
      <w:bodyDiv w:val="1"/>
      <w:marLeft w:val="0"/>
      <w:marRight w:val="0"/>
      <w:marTop w:val="0"/>
      <w:marBottom w:val="0"/>
      <w:divBdr>
        <w:top w:val="none" w:sz="0" w:space="0" w:color="auto"/>
        <w:left w:val="none" w:sz="0" w:space="0" w:color="auto"/>
        <w:bottom w:val="none" w:sz="0" w:space="0" w:color="auto"/>
        <w:right w:val="none" w:sz="0" w:space="0" w:color="auto"/>
      </w:divBdr>
    </w:div>
    <w:div w:id="970981494">
      <w:bodyDiv w:val="1"/>
      <w:marLeft w:val="0"/>
      <w:marRight w:val="0"/>
      <w:marTop w:val="0"/>
      <w:marBottom w:val="0"/>
      <w:divBdr>
        <w:top w:val="none" w:sz="0" w:space="0" w:color="auto"/>
        <w:left w:val="none" w:sz="0" w:space="0" w:color="auto"/>
        <w:bottom w:val="none" w:sz="0" w:space="0" w:color="auto"/>
        <w:right w:val="none" w:sz="0" w:space="0" w:color="auto"/>
      </w:divBdr>
    </w:div>
    <w:div w:id="1015615996">
      <w:bodyDiv w:val="1"/>
      <w:marLeft w:val="0"/>
      <w:marRight w:val="0"/>
      <w:marTop w:val="0"/>
      <w:marBottom w:val="0"/>
      <w:divBdr>
        <w:top w:val="none" w:sz="0" w:space="0" w:color="auto"/>
        <w:left w:val="none" w:sz="0" w:space="0" w:color="auto"/>
        <w:bottom w:val="none" w:sz="0" w:space="0" w:color="auto"/>
        <w:right w:val="none" w:sz="0" w:space="0" w:color="auto"/>
      </w:divBdr>
    </w:div>
    <w:div w:id="1293826696">
      <w:bodyDiv w:val="1"/>
      <w:marLeft w:val="0"/>
      <w:marRight w:val="0"/>
      <w:marTop w:val="0"/>
      <w:marBottom w:val="0"/>
      <w:divBdr>
        <w:top w:val="none" w:sz="0" w:space="0" w:color="auto"/>
        <w:left w:val="none" w:sz="0" w:space="0" w:color="auto"/>
        <w:bottom w:val="none" w:sz="0" w:space="0" w:color="auto"/>
        <w:right w:val="none" w:sz="0" w:space="0" w:color="auto"/>
      </w:divBdr>
    </w:div>
    <w:div w:id="1698312754">
      <w:bodyDiv w:val="1"/>
      <w:marLeft w:val="0"/>
      <w:marRight w:val="0"/>
      <w:marTop w:val="0"/>
      <w:marBottom w:val="0"/>
      <w:divBdr>
        <w:top w:val="none" w:sz="0" w:space="0" w:color="auto"/>
        <w:left w:val="none" w:sz="0" w:space="0" w:color="auto"/>
        <w:bottom w:val="none" w:sz="0" w:space="0" w:color="auto"/>
        <w:right w:val="none" w:sz="0" w:space="0" w:color="auto"/>
      </w:divBdr>
    </w:div>
    <w:div w:id="1872762391">
      <w:bodyDiv w:val="1"/>
      <w:marLeft w:val="0"/>
      <w:marRight w:val="0"/>
      <w:marTop w:val="0"/>
      <w:marBottom w:val="0"/>
      <w:divBdr>
        <w:top w:val="none" w:sz="0" w:space="0" w:color="auto"/>
        <w:left w:val="none" w:sz="0" w:space="0" w:color="auto"/>
        <w:bottom w:val="none" w:sz="0" w:space="0" w:color="auto"/>
        <w:right w:val="none" w:sz="0" w:space="0" w:color="auto"/>
      </w:divBdr>
    </w:div>
    <w:div w:id="1961493831">
      <w:bodyDiv w:val="1"/>
      <w:marLeft w:val="0"/>
      <w:marRight w:val="0"/>
      <w:marTop w:val="0"/>
      <w:marBottom w:val="0"/>
      <w:divBdr>
        <w:top w:val="none" w:sz="0" w:space="0" w:color="auto"/>
        <w:left w:val="none" w:sz="0" w:space="0" w:color="auto"/>
        <w:bottom w:val="none" w:sz="0" w:space="0" w:color="auto"/>
        <w:right w:val="none" w:sz="0" w:space="0" w:color="auto"/>
      </w:divBdr>
    </w:div>
    <w:div w:id="2020738631">
      <w:bodyDiv w:val="1"/>
      <w:marLeft w:val="0"/>
      <w:marRight w:val="0"/>
      <w:marTop w:val="0"/>
      <w:marBottom w:val="0"/>
      <w:divBdr>
        <w:top w:val="none" w:sz="0" w:space="0" w:color="auto"/>
        <w:left w:val="none" w:sz="0" w:space="0" w:color="auto"/>
        <w:bottom w:val="none" w:sz="0" w:space="0" w:color="auto"/>
        <w:right w:val="none" w:sz="0" w:space="0" w:color="auto"/>
      </w:divBdr>
      <w:divsChild>
        <w:div w:id="913900704">
          <w:marLeft w:val="0"/>
          <w:marRight w:val="0"/>
          <w:marTop w:val="0"/>
          <w:marBottom w:val="0"/>
          <w:divBdr>
            <w:top w:val="none" w:sz="0" w:space="0" w:color="auto"/>
            <w:left w:val="none" w:sz="0" w:space="0" w:color="auto"/>
            <w:bottom w:val="none" w:sz="0" w:space="0" w:color="auto"/>
            <w:right w:val="none" w:sz="0" w:space="0" w:color="auto"/>
          </w:divBdr>
          <w:divsChild>
            <w:div w:id="275214058">
              <w:marLeft w:val="0"/>
              <w:marRight w:val="0"/>
              <w:marTop w:val="0"/>
              <w:marBottom w:val="0"/>
              <w:divBdr>
                <w:top w:val="none" w:sz="0" w:space="0" w:color="auto"/>
                <w:left w:val="none" w:sz="0" w:space="0" w:color="auto"/>
                <w:bottom w:val="none" w:sz="0" w:space="0" w:color="auto"/>
                <w:right w:val="none" w:sz="0" w:space="0" w:color="auto"/>
              </w:divBdr>
              <w:divsChild>
                <w:div w:id="1288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4016">
      <w:bodyDiv w:val="1"/>
      <w:marLeft w:val="0"/>
      <w:marRight w:val="0"/>
      <w:marTop w:val="0"/>
      <w:marBottom w:val="0"/>
      <w:divBdr>
        <w:top w:val="none" w:sz="0" w:space="0" w:color="auto"/>
        <w:left w:val="none" w:sz="0" w:space="0" w:color="auto"/>
        <w:bottom w:val="none" w:sz="0" w:space="0" w:color="auto"/>
        <w:right w:val="none" w:sz="0" w:space="0" w:color="auto"/>
      </w:divBdr>
      <w:divsChild>
        <w:div w:id="1030954012">
          <w:marLeft w:val="0"/>
          <w:marRight w:val="0"/>
          <w:marTop w:val="0"/>
          <w:marBottom w:val="0"/>
          <w:divBdr>
            <w:top w:val="none" w:sz="0" w:space="0" w:color="auto"/>
            <w:left w:val="none" w:sz="0" w:space="0" w:color="auto"/>
            <w:bottom w:val="none" w:sz="0" w:space="0" w:color="auto"/>
            <w:right w:val="none" w:sz="0" w:space="0" w:color="auto"/>
          </w:divBdr>
          <w:divsChild>
            <w:div w:id="429547088">
              <w:marLeft w:val="0"/>
              <w:marRight w:val="0"/>
              <w:marTop w:val="0"/>
              <w:marBottom w:val="0"/>
              <w:divBdr>
                <w:top w:val="single" w:sz="12" w:space="0" w:color="637995"/>
                <w:left w:val="none" w:sz="0" w:space="0" w:color="auto"/>
                <w:bottom w:val="none" w:sz="0" w:space="0" w:color="auto"/>
                <w:right w:val="none" w:sz="0" w:space="0" w:color="auto"/>
              </w:divBdr>
              <w:divsChild>
                <w:div w:id="189361434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athlab.com/" TargetMode="External"/><Relationship Id="rId13" Type="http://schemas.openxmlformats.org/officeDocument/2006/relationships/hyperlink" Target="https://mail.dixie.edu/owa/redir.aspx?C=r1q1KcKL5U-9GFigaNbwecWsF_XBM9FI8I3DngZ_09o0vYNepIVRsj7VvI9nAvsFqzIMLzr6KxA.&amp;URL=http%3a%2f%2fdixie.edu%2fdrcenter%2f" TargetMode="External"/><Relationship Id="rId3" Type="http://schemas.openxmlformats.org/officeDocument/2006/relationships/styles" Target="styles.xml"/><Relationship Id="rId7" Type="http://schemas.openxmlformats.org/officeDocument/2006/relationships/hyperlink" Target="http://www.dixie.edu/" TargetMode="External"/><Relationship Id="rId12" Type="http://schemas.openxmlformats.org/officeDocument/2006/relationships/hyperlink" Target="http://dixie.edu/tes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mathlab.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mathlab.com/student-support" TargetMode="External"/><Relationship Id="rId4" Type="http://schemas.microsoft.com/office/2007/relationships/stylesWithEffects" Target="stylesWithEffects.xml"/><Relationship Id="rId9" Type="http://schemas.openxmlformats.org/officeDocument/2006/relationships/hyperlink" Target="http://www.pearsonmylabandmastering.com/northamerica/students/get-registered/index.html" TargetMode="External"/><Relationship Id="rId14" Type="http://schemas.openxmlformats.org/officeDocument/2006/relationships/hyperlink" Target="https://mail.dixie.edu/owa/redir.aspx?C=r1q1KcKL5U-9GFigaNbwecWsF_XBM9FI8I3DngZ_09o0vYNepIVRsj7VvI9nAvsFqzIMLzr6KxA.&amp;URL=http%3a%2f%2fwww.dixie.edu%2freg%2fsyllabu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4348-0DE0-4F2E-8152-1BF3FD64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Shelly Kidd-Thomas</cp:lastModifiedBy>
  <cp:revision>2</cp:revision>
  <cp:lastPrinted>2015-08-17T17:31:00Z</cp:lastPrinted>
  <dcterms:created xsi:type="dcterms:W3CDTF">2015-08-25T20:12:00Z</dcterms:created>
  <dcterms:modified xsi:type="dcterms:W3CDTF">2015-08-25T20:12:00Z</dcterms:modified>
</cp:coreProperties>
</file>